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DE" w:rsidRPr="00ED2CDE" w:rsidRDefault="00ED2CDE" w:rsidP="00ED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ED2CD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Схема проезда</w:t>
      </w:r>
    </w:p>
    <w:p w:rsidR="00ED2CDE" w:rsidRPr="00ED2CDE" w:rsidRDefault="00ED2CDE" w:rsidP="00ED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ED2CD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Санаторий «Нарочанский Берег»</w:t>
      </w:r>
    </w:p>
    <w:p w:rsidR="00ED2CDE" w:rsidRPr="00ED2CDE" w:rsidRDefault="00ED2CDE" w:rsidP="00ED2CDE">
      <w:pPr>
        <w:spacing w:after="0"/>
        <w:rPr>
          <w:rStyle w:val="a3"/>
          <w:rFonts w:ascii="Times New Roman" w:hAnsi="Times New Roman" w:cs="Times New Roman"/>
          <w:color w:val="000000" w:themeColor="text1"/>
        </w:rPr>
      </w:pPr>
    </w:p>
    <w:p w:rsidR="003D3719" w:rsidRPr="003D3719" w:rsidRDefault="003D3719" w:rsidP="003D37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Адрес — санаторий Нарочанский берег:</w:t>
      </w:r>
      <w:r w:rsidRPr="003D37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D37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222395 Минская область, Мядельский район, к.п. Нарочь, ул. Лесная, 3</w:t>
      </w:r>
    </w:p>
    <w:p w:rsidR="003D3719" w:rsidRPr="003D3719" w:rsidRDefault="003D3719" w:rsidP="003D3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50"/>
          <w:lang w:eastAsia="ru-RU"/>
        </w:rPr>
        <w:t> Проезд на общественном транспорте в санаторий Нарочанский берег:</w:t>
      </w:r>
    </w:p>
    <w:p w:rsidR="003D3719" w:rsidRPr="003D3719" w:rsidRDefault="003D3719" w:rsidP="003D37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г. Минска до санатория</w:t>
      </w:r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: от автовокзала "Центральный" рейсовыми автобусами Нарочанского направления (Минск-Нарочь, Минск-Журавушка, Минск-Свирь и др.) в 7.30, 8.00 (ежедневно), 9.20 (пн-сб), 10.10, 12.00, 13.00 (ежедневно), 13.30 (</w:t>
      </w:r>
      <w:proofErr w:type="gramStart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пт</w:t>
      </w:r>
      <w:proofErr w:type="gramEnd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, сб), 14.10, 14.50, 16.00 (ежедневно), 17.00 (пт), 17.30, 18.20, 19.10 (ежедневно), 19.50 (пт, вс). Необходимо приобретать билеты по маршруту через г</w:t>
      </w:r>
      <w:proofErr w:type="gramStart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ядель до остановки «Белая Русь». От остановки до санатория около 15 минут ходьбы.</w:t>
      </w:r>
    </w:p>
    <w:p w:rsidR="003D3719" w:rsidRPr="003D3719" w:rsidRDefault="003D3719" w:rsidP="003D37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г. Молодечно до санатория</w:t>
      </w:r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: от автовокзала междугородными автобусами по маршрутам Молодечно - дер</w:t>
      </w:r>
      <w:proofErr w:type="gramStart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.Н</w:t>
      </w:r>
      <w:proofErr w:type="gramEnd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арочь, Молодечно - Свирь, Минск - Поставы, время отправления 09.07 (ежедневно), 14.30 (пн, ср, пт, сб), 17.10 (чт, пт, сб, вс), 19.15 (пт). От остановки до санатория около 15 минут ходьбы.</w:t>
      </w:r>
    </w:p>
    <w:p w:rsidR="003D3719" w:rsidRPr="003D3719" w:rsidRDefault="003D3719" w:rsidP="003D37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D3719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3D3719" w:rsidRPr="003D3719" w:rsidRDefault="003D3719" w:rsidP="003D3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50"/>
          <w:lang w:eastAsia="ru-RU"/>
        </w:rPr>
        <w:t> Проезд на личном транспорте в санаторий Нарочанский берег:</w:t>
      </w:r>
    </w:p>
    <w:p w:rsidR="003D3719" w:rsidRPr="003D3719" w:rsidRDefault="003D3719" w:rsidP="003D37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Минск-санаторий «Нарочанский берег» (около 155 км):</w:t>
      </w:r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br/>
        <w:t>по трассе Р28 (Минск-Молодечно-Нарочь) до указателя налево на санаторий «Нарочанский берег» (около 155 км); налево, по указателю до санатория «Нарочансий берег» (около 0,2 км)</w:t>
      </w:r>
    </w:p>
    <w:p w:rsidR="003D3719" w:rsidRPr="003D3719" w:rsidRDefault="003D3719" w:rsidP="003D37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Витебск-г. Полоцк (около 110 км):</w:t>
      </w:r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br/>
        <w:t>по трассе Р20 (Витебск-Полоцк-граница Латвии (Григоровщина) до г</w:t>
      </w:r>
      <w:proofErr w:type="gramStart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t>олоцк (около 110 км)</w:t>
      </w:r>
    </w:p>
    <w:p w:rsidR="003D3719" w:rsidRPr="003D3719" w:rsidRDefault="003D3719" w:rsidP="003D37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37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Полоцк-санаторий «Нарочанский берег» (около 162 км):</w:t>
      </w:r>
      <w:r w:rsidRPr="003D3719">
        <w:rPr>
          <w:rFonts w:ascii="Times New Roman" w:eastAsia="Times New Roman" w:hAnsi="Times New Roman" w:cs="Times New Roman"/>
          <w:color w:val="000000"/>
          <w:lang w:eastAsia="ru-RU"/>
        </w:rPr>
        <w:br/>
        <w:t>по трассе Р45 (Полоцк-Глубокое-граница Литвы (Котловка)) до пересечения с трассой Р28 (Минск-Молодечно-Нарочь) (около 155 км); налево, по трассе Р28 (Минск-Молодечно-Нарочь) до указателя направо на санаторий «Нарочанский берег» (около 7 км); направо, по указателю до санатория «Нарочанский берег» (около 0,2 км).</w:t>
      </w:r>
    </w:p>
    <w:p w:rsidR="00561ED6" w:rsidRPr="00ED2CDE" w:rsidRDefault="00561ED6" w:rsidP="00ED2CDE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561ED6" w:rsidRPr="00ED2CDE" w:rsidSect="00D949B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19" w:rsidRDefault="003D3719" w:rsidP="003D3719">
      <w:pPr>
        <w:spacing w:after="0" w:line="240" w:lineRule="auto"/>
      </w:pPr>
      <w:r>
        <w:separator/>
      </w:r>
    </w:p>
  </w:endnote>
  <w:endnote w:type="continuationSeparator" w:id="0">
    <w:p w:rsidR="003D3719" w:rsidRDefault="003D3719" w:rsidP="003D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19" w:rsidRDefault="003D3719" w:rsidP="003D3719">
      <w:pPr>
        <w:spacing w:after="0" w:line="240" w:lineRule="auto"/>
      </w:pPr>
      <w:r>
        <w:separator/>
      </w:r>
    </w:p>
  </w:footnote>
  <w:footnote w:type="continuationSeparator" w:id="0">
    <w:p w:rsidR="003D3719" w:rsidRDefault="003D3719" w:rsidP="003D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19" w:rsidRPr="003D3719" w:rsidRDefault="003D3719" w:rsidP="003D3719">
    <w:pPr>
      <w:pStyle w:val="aa"/>
      <w:jc w:val="right"/>
      <w:rPr>
        <w:rFonts w:ascii="Times New Roman" w:hAnsi="Times New Roman" w:cs="Times New Roman"/>
        <w:sz w:val="16"/>
        <w:szCs w:val="16"/>
      </w:rPr>
    </w:pPr>
    <w:r w:rsidRPr="003D3719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3D3719">
      <w:rPr>
        <w:rFonts w:ascii="Times New Roman" w:hAnsi="Times New Roman" w:cs="Times New Roman"/>
        <w:color w:val="1F1F1F"/>
        <w:sz w:val="16"/>
        <w:szCs w:val="16"/>
      </w:rPr>
      <w:br/>
    </w:r>
    <w:r w:rsidRPr="003D371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3D3719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3D371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3D3719">
      <w:rPr>
        <w:rFonts w:ascii="Times New Roman" w:hAnsi="Times New Roman" w:cs="Times New Roman"/>
        <w:color w:val="1F1F1F"/>
        <w:sz w:val="16"/>
        <w:szCs w:val="16"/>
      </w:rPr>
      <w:br/>
    </w:r>
    <w:r w:rsidRPr="003D3719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3D371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3D3719">
      <w:rPr>
        <w:rFonts w:ascii="Times New Roman" w:hAnsi="Times New Roman" w:cs="Times New Roman"/>
        <w:color w:val="1F1F1F"/>
        <w:sz w:val="16"/>
        <w:szCs w:val="16"/>
      </w:rPr>
      <w:br/>
    </w:r>
    <w:r w:rsidRPr="003D3719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3D3719">
      <w:rPr>
        <w:rFonts w:ascii="Times New Roman" w:hAnsi="Times New Roman" w:cs="Times New Roman"/>
        <w:color w:val="1F1F1F"/>
        <w:sz w:val="16"/>
        <w:szCs w:val="16"/>
      </w:rPr>
      <w:br/>
    </w:r>
    <w:r w:rsidRPr="003D3719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3D3719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170B"/>
    <w:multiLevelType w:val="multilevel"/>
    <w:tmpl w:val="78C0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B566B"/>
    <w:multiLevelType w:val="hybridMultilevel"/>
    <w:tmpl w:val="9DAC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16CF8"/>
    <w:multiLevelType w:val="multilevel"/>
    <w:tmpl w:val="4FE0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44413"/>
    <w:multiLevelType w:val="multilevel"/>
    <w:tmpl w:val="7CA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D6"/>
    <w:rsid w:val="00004BE0"/>
    <w:rsid w:val="003D3719"/>
    <w:rsid w:val="0056011F"/>
    <w:rsid w:val="00561ED6"/>
    <w:rsid w:val="005B6B18"/>
    <w:rsid w:val="0074764D"/>
    <w:rsid w:val="009643ED"/>
    <w:rsid w:val="00B845BD"/>
    <w:rsid w:val="00D6213E"/>
    <w:rsid w:val="00D949B2"/>
    <w:rsid w:val="00DE7F45"/>
    <w:rsid w:val="00ED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1ED6"/>
    <w:rPr>
      <w:b/>
      <w:bCs/>
    </w:rPr>
  </w:style>
  <w:style w:type="character" w:styleId="a4">
    <w:name w:val="Emphasis"/>
    <w:basedOn w:val="a0"/>
    <w:uiPriority w:val="20"/>
    <w:qFormat/>
    <w:rsid w:val="00561ED6"/>
    <w:rPr>
      <w:i/>
      <w:iCs/>
    </w:rPr>
  </w:style>
  <w:style w:type="paragraph" w:styleId="a5">
    <w:name w:val="Normal (Web)"/>
    <w:basedOn w:val="a"/>
    <w:uiPriority w:val="99"/>
    <w:unhideWhenUsed/>
    <w:rsid w:val="00B8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2CDE"/>
    <w:pPr>
      <w:ind w:left="720"/>
      <w:contextualSpacing/>
    </w:pPr>
  </w:style>
  <w:style w:type="character" w:customStyle="1" w:styleId="72">
    <w:name w:val="стиль72"/>
    <w:basedOn w:val="a0"/>
    <w:rsid w:val="005B6B18"/>
  </w:style>
  <w:style w:type="character" w:styleId="a7">
    <w:name w:val="Hyperlink"/>
    <w:basedOn w:val="a0"/>
    <w:uiPriority w:val="99"/>
    <w:semiHidden/>
    <w:unhideWhenUsed/>
    <w:rsid w:val="003D371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71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D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D3719"/>
  </w:style>
  <w:style w:type="paragraph" w:styleId="ac">
    <w:name w:val="footer"/>
    <w:basedOn w:val="a"/>
    <w:link w:val="ad"/>
    <w:uiPriority w:val="99"/>
    <w:semiHidden/>
    <w:unhideWhenUsed/>
    <w:rsid w:val="003D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D3719"/>
  </w:style>
  <w:style w:type="character" w:customStyle="1" w:styleId="mcenoneditable">
    <w:name w:val="mcenoneditable"/>
    <w:basedOn w:val="a0"/>
    <w:rsid w:val="003D3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2013-01-14T08:06:00Z</dcterms:created>
  <dcterms:modified xsi:type="dcterms:W3CDTF">2018-12-04T07:19:00Z</dcterms:modified>
</cp:coreProperties>
</file>