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68" w:rsidRDefault="006A029E">
      <w:pPr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Санаторий «Энергетик»</w:t>
      </w:r>
    </w:p>
    <w:p w:rsidR="000D1E68" w:rsidRPr="006A029E" w:rsidRDefault="006A029E" w:rsidP="006A029E">
      <w:pPr>
        <w:spacing w:before="100" w:after="100" w:line="0" w:lineRule="atLeast"/>
        <w:rPr>
          <w:b/>
          <w:sz w:val="20"/>
        </w:rPr>
      </w:pPr>
      <w:r w:rsidRPr="006A029E">
        <w:rPr>
          <w:b/>
          <w:sz w:val="20"/>
        </w:rPr>
        <w:t>Услуги, входящие в стоимость путевки с лечением "ЛАЙТ" для нерезидентов Республики Беларусь</w:t>
      </w:r>
    </w:p>
    <w:tbl>
      <w:tblPr>
        <w:tblW w:w="105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00"/>
        <w:gridCol w:w="4853"/>
        <w:gridCol w:w="733"/>
        <w:gridCol w:w="804"/>
        <w:gridCol w:w="828"/>
        <w:gridCol w:w="841"/>
        <w:gridCol w:w="844"/>
      </w:tblGrid>
      <w:tr w:rsidR="000D1E68" w:rsidRPr="006A029E" w:rsidTr="006A029E">
        <w:trPr>
          <w:trHeight w:val="3"/>
        </w:trPr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before="134" w:after="134" w:line="240" w:lineRule="auto"/>
              <w:ind w:left="53"/>
              <w:jc w:val="center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Лечебно-реабилитационные процедуры</w:t>
            </w:r>
          </w:p>
        </w:tc>
        <w:tc>
          <w:tcPr>
            <w:tcW w:w="89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before="134" w:after="134" w:line="240" w:lineRule="auto"/>
              <w:ind w:left="53"/>
              <w:jc w:val="center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Продолжительность лечения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0D1E68" w:rsidP="006A029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before="134" w:after="134" w:line="240" w:lineRule="auto"/>
              <w:ind w:left="91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18 дней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before="134" w:after="134" w:line="240" w:lineRule="auto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14 дней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before="134" w:after="134" w:line="240" w:lineRule="auto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12 дней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before="134" w:after="134" w:line="240" w:lineRule="auto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10 дней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before="134" w:after="134" w:line="240" w:lineRule="auto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7 дней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before="134" w:after="134" w:line="240" w:lineRule="auto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5 дней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0D1E68" w:rsidP="006A029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 xml:space="preserve"> Кол </w:t>
            </w:r>
            <w:proofErr w:type="gramStart"/>
            <w:r w:rsidRPr="006A029E">
              <w:rPr>
                <w:sz w:val="18"/>
                <w:szCs w:val="18"/>
              </w:rPr>
              <w:t>-в</w:t>
            </w:r>
            <w:proofErr w:type="gramEnd"/>
            <w:r w:rsidRPr="006A029E">
              <w:rPr>
                <w:sz w:val="18"/>
                <w:szCs w:val="18"/>
              </w:rPr>
              <w:t xml:space="preserve">о </w:t>
            </w:r>
            <w:r w:rsidRPr="006A029E">
              <w:rPr>
                <w:sz w:val="18"/>
                <w:szCs w:val="18"/>
              </w:rPr>
              <w:t>процедур одного вида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 xml:space="preserve">Кол </w:t>
            </w:r>
            <w:proofErr w:type="gramStart"/>
            <w:r w:rsidRPr="006A029E">
              <w:rPr>
                <w:sz w:val="18"/>
                <w:szCs w:val="18"/>
              </w:rPr>
              <w:t>-в</w:t>
            </w:r>
            <w:proofErr w:type="gramEnd"/>
            <w:r w:rsidRPr="006A029E">
              <w:rPr>
                <w:sz w:val="18"/>
                <w:szCs w:val="18"/>
              </w:rPr>
              <w:t>о процедур одного вида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 xml:space="preserve">Кол </w:t>
            </w:r>
            <w:proofErr w:type="gramStart"/>
            <w:r w:rsidRPr="006A029E">
              <w:rPr>
                <w:sz w:val="18"/>
                <w:szCs w:val="18"/>
              </w:rPr>
              <w:t>-в</w:t>
            </w:r>
            <w:proofErr w:type="gramEnd"/>
            <w:r w:rsidRPr="006A029E">
              <w:rPr>
                <w:sz w:val="18"/>
                <w:szCs w:val="18"/>
              </w:rPr>
              <w:t>о процедур одного вида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 xml:space="preserve">Кол </w:t>
            </w:r>
            <w:proofErr w:type="gramStart"/>
            <w:r w:rsidRPr="006A029E">
              <w:rPr>
                <w:sz w:val="18"/>
                <w:szCs w:val="18"/>
              </w:rPr>
              <w:t>-в</w:t>
            </w:r>
            <w:proofErr w:type="gramEnd"/>
            <w:r w:rsidRPr="006A029E">
              <w:rPr>
                <w:sz w:val="18"/>
                <w:szCs w:val="18"/>
              </w:rPr>
              <w:t>о процедур одного вида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 xml:space="preserve">Кол </w:t>
            </w:r>
            <w:proofErr w:type="gramStart"/>
            <w:r w:rsidRPr="006A029E">
              <w:rPr>
                <w:sz w:val="18"/>
                <w:szCs w:val="18"/>
              </w:rPr>
              <w:t>-в</w:t>
            </w:r>
            <w:proofErr w:type="gramEnd"/>
            <w:r w:rsidRPr="006A029E">
              <w:rPr>
                <w:sz w:val="18"/>
                <w:szCs w:val="18"/>
              </w:rPr>
              <w:t>о процедур одного вида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 xml:space="preserve">Кол </w:t>
            </w:r>
            <w:proofErr w:type="gramStart"/>
            <w:r w:rsidRPr="006A029E">
              <w:rPr>
                <w:sz w:val="18"/>
                <w:szCs w:val="18"/>
              </w:rPr>
              <w:t>-в</w:t>
            </w:r>
            <w:proofErr w:type="gramEnd"/>
            <w:r w:rsidRPr="006A029E">
              <w:rPr>
                <w:sz w:val="18"/>
                <w:szCs w:val="18"/>
              </w:rPr>
              <w:t>о процедур одного вида</w:t>
            </w:r>
          </w:p>
        </w:tc>
      </w:tr>
      <w:tr w:rsidR="000D1E68" w:rsidRPr="006A029E" w:rsidTr="006A029E">
        <w:trPr>
          <w:trHeight w:val="3"/>
        </w:trPr>
        <w:tc>
          <w:tcPr>
            <w:tcW w:w="10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Осмотр врача 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Лечащий врач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4-5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3-4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3-4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3-4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1-2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1-2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Узкие специалисты, из них:</w:t>
            </w:r>
          </w:p>
        </w:tc>
        <w:tc>
          <w:tcPr>
            <w:tcW w:w="89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 xml:space="preserve">По </w:t>
            </w:r>
            <w:r w:rsidRPr="006A029E">
              <w:rPr>
                <w:sz w:val="18"/>
                <w:szCs w:val="18"/>
              </w:rPr>
              <w:t>показаниям с учетом профиля лечения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- уролог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- гинеколог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- кардиолог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Врач стоматолог</w:t>
            </w:r>
          </w:p>
        </w:tc>
        <w:tc>
          <w:tcPr>
            <w:tcW w:w="89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Лечение острой зубной боли</w:t>
            </w:r>
          </w:p>
        </w:tc>
      </w:tr>
      <w:tr w:rsidR="000D1E68" w:rsidRPr="006A029E" w:rsidTr="006A029E">
        <w:trPr>
          <w:trHeight w:val="3"/>
        </w:trPr>
        <w:tc>
          <w:tcPr>
            <w:tcW w:w="10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Лечебно - реабилитационные услуги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Лечебная физкультура, в том числе: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1-2 вида всего 9 процедур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 xml:space="preserve">1-2 </w:t>
            </w:r>
            <w:r w:rsidRPr="006A029E">
              <w:rPr>
                <w:sz w:val="18"/>
                <w:szCs w:val="18"/>
              </w:rPr>
              <w:t>вида всего 7 процедур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1-2 вида всего 6 процедур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1-2 вида всего 5 процедур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1-2 вида всего 4 процедур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1-2 вида всего 3 процедур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- ЛФК в бассейне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- ЛФК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- Механотерапия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- Бассейн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Лечебный массаж, в том числе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- ручной массаж или механический массаж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2</w:t>
            </w:r>
          </w:p>
        </w:tc>
      </w:tr>
      <w:tr w:rsidR="000D1E68" w:rsidRPr="006A029E" w:rsidTr="006A029E">
        <w:trPr>
          <w:trHeight w:val="3"/>
        </w:trPr>
        <w:tc>
          <w:tcPr>
            <w:tcW w:w="10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6A029E">
              <w:rPr>
                <w:b/>
                <w:sz w:val="18"/>
                <w:szCs w:val="18"/>
              </w:rPr>
              <w:t>Бальнеогрязелечение</w:t>
            </w:r>
            <w:proofErr w:type="spellEnd"/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 xml:space="preserve">Водолечение (лекарственные ванны, контрастные </w:t>
            </w:r>
            <w:r w:rsidRPr="006A029E">
              <w:rPr>
                <w:sz w:val="18"/>
                <w:szCs w:val="18"/>
              </w:rPr>
              <w:lastRenderedPageBreak/>
              <w:t>ванны, души)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2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lastRenderedPageBreak/>
              <w:t>Теплолечение (</w:t>
            </w:r>
            <w:proofErr w:type="spellStart"/>
            <w:r w:rsidRPr="006A029E">
              <w:rPr>
                <w:sz w:val="18"/>
                <w:szCs w:val="18"/>
              </w:rPr>
              <w:t>парафино-озокеритовые</w:t>
            </w:r>
            <w:proofErr w:type="spellEnd"/>
            <w:r w:rsidRPr="006A029E">
              <w:rPr>
                <w:sz w:val="18"/>
                <w:szCs w:val="18"/>
              </w:rPr>
              <w:t xml:space="preserve"> аппликации, грязевые аппликации)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2</w:t>
            </w:r>
          </w:p>
        </w:tc>
      </w:tr>
      <w:tr w:rsidR="000D1E68" w:rsidRPr="006A029E" w:rsidTr="006A029E">
        <w:trPr>
          <w:trHeight w:val="47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6A029E">
              <w:rPr>
                <w:sz w:val="18"/>
                <w:szCs w:val="18"/>
              </w:rPr>
              <w:t>Фитотерапия</w:t>
            </w:r>
            <w:proofErr w:type="spellEnd"/>
            <w:r w:rsidRPr="006A029E">
              <w:rPr>
                <w:sz w:val="18"/>
                <w:szCs w:val="18"/>
              </w:rPr>
              <w:t xml:space="preserve"> (1</w:t>
            </w:r>
            <w:r w:rsidRPr="006A029E">
              <w:rPr>
                <w:sz w:val="18"/>
                <w:szCs w:val="18"/>
              </w:rPr>
              <w:t xml:space="preserve"> - 2 вида)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всего 17  процедур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всего 13  процедур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всего 11   процедур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всего 9  процедур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всего 9  процедур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всего 5  процедур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- питьевое лечение 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 xml:space="preserve">- </w:t>
            </w:r>
            <w:proofErr w:type="spellStart"/>
            <w:r w:rsidRPr="006A029E">
              <w:rPr>
                <w:sz w:val="18"/>
                <w:szCs w:val="18"/>
              </w:rPr>
              <w:t>ароматерапия</w:t>
            </w:r>
            <w:proofErr w:type="spellEnd"/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 </w:t>
            </w:r>
          </w:p>
        </w:tc>
      </w:tr>
      <w:tr w:rsidR="000D1E68" w:rsidRPr="006A029E" w:rsidTr="006A029E">
        <w:trPr>
          <w:trHeight w:val="3"/>
        </w:trPr>
        <w:tc>
          <w:tcPr>
            <w:tcW w:w="10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b/>
                <w:sz w:val="18"/>
                <w:szCs w:val="18"/>
              </w:rPr>
              <w:t>Ингаляции</w:t>
            </w:r>
          </w:p>
        </w:tc>
      </w:tr>
      <w:tr w:rsidR="000D1E68" w:rsidRPr="006A029E" w:rsidTr="006A029E">
        <w:trPr>
          <w:trHeight w:val="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Ингаляции различные 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8 (по показаниям)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6 (по показаниям)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 xml:space="preserve">5 </w:t>
            </w:r>
            <w:r w:rsidRPr="006A029E">
              <w:rPr>
                <w:sz w:val="18"/>
                <w:szCs w:val="18"/>
              </w:rPr>
              <w:t>(по показаниям)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4 (по показаниям)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3 (по показаниям)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2 (по показаниям)</w:t>
            </w:r>
          </w:p>
        </w:tc>
      </w:tr>
      <w:tr w:rsidR="000D1E68" w:rsidRPr="006A029E" w:rsidTr="006A029E">
        <w:trPr>
          <w:trHeight w:val="26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Кислородные коктейли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6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2</w:t>
            </w:r>
          </w:p>
        </w:tc>
      </w:tr>
      <w:tr w:rsidR="000D1E68" w:rsidRPr="006A029E" w:rsidTr="006A029E">
        <w:trPr>
          <w:trHeight w:val="125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6A029E">
              <w:rPr>
                <w:sz w:val="18"/>
                <w:szCs w:val="18"/>
              </w:rPr>
              <w:t>Электросветолечение</w:t>
            </w:r>
            <w:proofErr w:type="spellEnd"/>
            <w:r w:rsidRPr="006A029E">
              <w:rPr>
                <w:sz w:val="18"/>
                <w:szCs w:val="18"/>
              </w:rPr>
              <w:t xml:space="preserve"> (по показаниям не более 2-х видов)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всего 8   процедур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всего 6  процедур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всего  5  процедур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всего 4 процедур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всего 3  процедур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всего</w:t>
            </w:r>
            <w:r w:rsidRPr="006A029E">
              <w:rPr>
                <w:sz w:val="18"/>
                <w:szCs w:val="18"/>
              </w:rPr>
              <w:t xml:space="preserve"> 2  процедур</w:t>
            </w:r>
          </w:p>
        </w:tc>
      </w:tr>
      <w:tr w:rsidR="000D1E68" w:rsidRPr="006A029E" w:rsidTr="006A029E">
        <w:trPr>
          <w:trHeight w:val="36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Диетотерапия </w:t>
            </w:r>
          </w:p>
        </w:tc>
        <w:tc>
          <w:tcPr>
            <w:tcW w:w="89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по показаниям номер диеты, в течение всего курса лечения</w:t>
            </w:r>
          </w:p>
        </w:tc>
      </w:tr>
      <w:tr w:rsidR="000D1E68" w:rsidRPr="006A029E" w:rsidTr="006A029E">
        <w:trPr>
          <w:trHeight w:val="114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Медикаментозное лечение</w:t>
            </w:r>
          </w:p>
        </w:tc>
        <w:tc>
          <w:tcPr>
            <w:tcW w:w="89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E68" w:rsidRPr="006A029E" w:rsidRDefault="006A029E" w:rsidP="006A029E">
            <w:pPr>
              <w:spacing w:line="240" w:lineRule="auto"/>
              <w:rPr>
                <w:sz w:val="18"/>
                <w:szCs w:val="18"/>
              </w:rPr>
            </w:pPr>
            <w:r w:rsidRPr="006A029E">
              <w:rPr>
                <w:sz w:val="18"/>
                <w:szCs w:val="18"/>
              </w:rPr>
              <w:t>По показаниям в соответствии с действующими нормативными документами  МЗ РБ</w:t>
            </w:r>
          </w:p>
        </w:tc>
      </w:tr>
    </w:tbl>
    <w:p w:rsidR="000D1E68" w:rsidRPr="006A029E" w:rsidRDefault="000D1E68" w:rsidP="006A029E">
      <w:pPr>
        <w:spacing w:line="0" w:lineRule="atLeast"/>
        <w:rPr>
          <w:rFonts w:ascii="Times New Roman" w:hAnsi="Times New Roman"/>
          <w:b/>
          <w:i/>
          <w:sz w:val="20"/>
        </w:rPr>
      </w:pPr>
    </w:p>
    <w:sectPr w:rsidR="000D1E68" w:rsidRPr="006A029E" w:rsidSect="006A029E">
      <w:headerReference w:type="default" r:id="rId6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E68" w:rsidRDefault="000D1E68" w:rsidP="000D1E68">
      <w:pPr>
        <w:spacing w:after="0" w:line="240" w:lineRule="auto"/>
      </w:pPr>
      <w:r>
        <w:separator/>
      </w:r>
    </w:p>
  </w:endnote>
  <w:endnote w:type="continuationSeparator" w:id="1">
    <w:p w:rsidR="000D1E68" w:rsidRDefault="000D1E68" w:rsidP="000D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E68" w:rsidRDefault="000D1E68" w:rsidP="000D1E68">
      <w:pPr>
        <w:spacing w:after="0" w:line="240" w:lineRule="auto"/>
      </w:pPr>
      <w:r>
        <w:separator/>
      </w:r>
    </w:p>
  </w:footnote>
  <w:footnote w:type="continuationSeparator" w:id="1">
    <w:p w:rsidR="000D1E68" w:rsidRDefault="000D1E68" w:rsidP="000D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E68" w:rsidRDefault="006A029E">
    <w:pPr>
      <w:pStyle w:val="ab"/>
      <w:jc w:val="right"/>
      <w:rPr>
        <w:rFonts w:ascii="Times New Roman" w:hAnsi="Times New Roman"/>
        <w:sz w:val="18"/>
      </w:rPr>
    </w:pPr>
    <w:r>
      <w:rPr>
        <w:rStyle w:val="a5"/>
        <w:rFonts w:ascii="Times New Roman" w:hAnsi="Times New Roman"/>
        <w:color w:val="1F1F1F"/>
        <w:sz w:val="18"/>
      </w:rPr>
      <w:t>Отдел бронирования:</w:t>
    </w:r>
    <w:r>
      <w:rPr>
        <w:rFonts w:ascii="Times New Roman" w:hAnsi="Times New Roman"/>
        <w:color w:val="1F1F1F"/>
        <w:sz w:val="18"/>
      </w:rPr>
      <w:br/>
    </w:r>
    <w:r>
      <w:rPr>
        <w:rFonts w:ascii="Times New Roman" w:hAnsi="Times New Roman"/>
        <w:color w:val="1F1F1F"/>
        <w:sz w:val="18"/>
        <w:highlight w:val="white"/>
      </w:rPr>
      <w:t>звонок по России бесплатный - </w:t>
    </w:r>
    <w:r>
      <w:rPr>
        <w:rStyle w:val="mcenoneditable0"/>
        <w:rFonts w:ascii="Times New Roman" w:hAnsi="Times New Roman"/>
        <w:color w:val="1F1F1F"/>
        <w:sz w:val="18"/>
      </w:rPr>
      <w:t> </w:t>
    </w:r>
    <w:r>
      <w:rPr>
        <w:rFonts w:ascii="Times New Roman" w:hAnsi="Times New Roman"/>
        <w:color w:val="1F1F1F"/>
        <w:sz w:val="18"/>
        <w:highlight w:val="white"/>
      </w:rPr>
      <w:t> 8-800-550-34-60</w:t>
    </w:r>
    <w:r>
      <w:rPr>
        <w:rFonts w:ascii="Times New Roman" w:hAnsi="Times New Roman"/>
        <w:color w:val="1F1F1F"/>
        <w:sz w:val="18"/>
      </w:rPr>
      <w:br/>
    </w:r>
    <w:r>
      <w:rPr>
        <w:rStyle w:val="mcenoneditable0"/>
        <w:rFonts w:ascii="Times New Roman" w:hAnsi="Times New Roman"/>
        <w:color w:val="1F1F1F"/>
        <w:sz w:val="18"/>
      </w:rPr>
      <w:t> </w:t>
    </w:r>
    <w:r>
      <w:rPr>
        <w:rFonts w:ascii="Times New Roman" w:hAnsi="Times New Roman"/>
        <w:color w:val="1F1F1F"/>
        <w:sz w:val="18"/>
        <w:highlight w:val="white"/>
      </w:rPr>
      <w:t> 8-902-334-70-75</w:t>
    </w:r>
    <w:r>
      <w:rPr>
        <w:rFonts w:ascii="Times New Roman" w:hAnsi="Times New Roman"/>
        <w:color w:val="1F1F1F"/>
        <w:sz w:val="18"/>
      </w:rPr>
      <w:br/>
    </w:r>
    <w:r>
      <w:rPr>
        <w:rStyle w:val="a5"/>
        <w:rFonts w:ascii="Times New Roman" w:hAnsi="Times New Roman"/>
        <w:color w:val="000080"/>
        <w:sz w:val="18"/>
      </w:rPr>
      <w:t>info@sanby.ru</w:t>
    </w:r>
    <w:r>
      <w:rPr>
        <w:rFonts w:ascii="Times New Roman" w:hAnsi="Times New Roman"/>
        <w:color w:val="1F1F1F"/>
        <w:sz w:val="18"/>
      </w:rPr>
      <w:br/>
    </w:r>
    <w:r>
      <w:rPr>
        <w:rStyle w:val="a5"/>
        <w:rFonts w:ascii="Times New Roman" w:hAnsi="Times New Roman"/>
        <w:color w:val="1F1F1F"/>
        <w:sz w:val="18"/>
      </w:rPr>
      <w:t>Режим работы:</w:t>
    </w:r>
    <w:r>
      <w:rPr>
        <w:rFonts w:ascii="Times New Roman" w:hAnsi="Times New Roman"/>
        <w:color w:val="1F1F1F"/>
        <w:sz w:val="18"/>
        <w:highlight w:val="white"/>
      </w:rPr>
      <w:t> </w:t>
    </w:r>
    <w:proofErr w:type="spellStart"/>
    <w:r>
      <w:rPr>
        <w:rFonts w:ascii="Times New Roman" w:hAnsi="Times New Roman"/>
        <w:color w:val="1F1F1F"/>
        <w:sz w:val="18"/>
        <w:highlight w:val="white"/>
      </w:rPr>
      <w:t>пн-пт</w:t>
    </w:r>
    <w:proofErr w:type="spellEnd"/>
    <w:r>
      <w:rPr>
        <w:rFonts w:ascii="Times New Roman" w:hAnsi="Times New Roman"/>
        <w:color w:val="1F1F1F"/>
        <w:sz w:val="18"/>
        <w:highlight w:val="white"/>
      </w:rPr>
      <w:t xml:space="preserve"> с 09-00 до 18-00, </w:t>
    </w:r>
    <w:proofErr w:type="spellStart"/>
    <w:r>
      <w:rPr>
        <w:rFonts w:ascii="Times New Roman" w:hAnsi="Times New Roman"/>
        <w:color w:val="1F1F1F"/>
        <w:sz w:val="18"/>
        <w:highlight w:val="white"/>
      </w:rPr>
      <w:t>сб-вск</w:t>
    </w:r>
    <w:proofErr w:type="spellEnd"/>
    <w:r>
      <w:rPr>
        <w:rFonts w:ascii="Times New Roman" w:hAnsi="Times New Roman"/>
        <w:color w:val="1F1F1F"/>
        <w:sz w:val="18"/>
        <w:highlight w:val="white"/>
      </w:rPr>
      <w:t>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E68"/>
    <w:rsid w:val="000D1E68"/>
    <w:rsid w:val="006A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1E68"/>
  </w:style>
  <w:style w:type="paragraph" w:styleId="10">
    <w:name w:val="heading 1"/>
    <w:next w:val="a"/>
    <w:link w:val="11"/>
    <w:uiPriority w:val="9"/>
    <w:qFormat/>
    <w:rsid w:val="000D1E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D1E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D1E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D1E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D1E6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1E68"/>
  </w:style>
  <w:style w:type="paragraph" w:styleId="21">
    <w:name w:val="toc 2"/>
    <w:next w:val="a"/>
    <w:link w:val="22"/>
    <w:uiPriority w:val="39"/>
    <w:rsid w:val="000D1E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D1E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D1E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D1E6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D1E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D1E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D1E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D1E6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D1E68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0D1E68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0D1E68"/>
    <w:rPr>
      <w:rFonts w:ascii="Tahoma" w:hAnsi="Tahoma"/>
      <w:sz w:val="16"/>
    </w:rPr>
  </w:style>
  <w:style w:type="paragraph" w:customStyle="1" w:styleId="mcenoneditable">
    <w:name w:val="mcenoneditable"/>
    <w:basedOn w:val="12"/>
    <w:link w:val="mcenoneditable0"/>
    <w:rsid w:val="000D1E68"/>
  </w:style>
  <w:style w:type="character" w:customStyle="1" w:styleId="mcenoneditable0">
    <w:name w:val="mcenoneditable"/>
    <w:basedOn w:val="a0"/>
    <w:link w:val="mcenoneditable"/>
    <w:rsid w:val="000D1E68"/>
  </w:style>
  <w:style w:type="paragraph" w:customStyle="1" w:styleId="13">
    <w:name w:val="Строгий1"/>
    <w:basedOn w:val="12"/>
    <w:link w:val="a5"/>
    <w:rsid w:val="000D1E68"/>
    <w:rPr>
      <w:b/>
    </w:rPr>
  </w:style>
  <w:style w:type="character" w:styleId="a5">
    <w:name w:val="Strong"/>
    <w:basedOn w:val="a0"/>
    <w:link w:val="13"/>
    <w:rsid w:val="000D1E68"/>
    <w:rPr>
      <w:b/>
    </w:rPr>
  </w:style>
  <w:style w:type="paragraph" w:styleId="31">
    <w:name w:val="toc 3"/>
    <w:next w:val="a"/>
    <w:link w:val="32"/>
    <w:uiPriority w:val="39"/>
    <w:rsid w:val="000D1E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D1E68"/>
    <w:rPr>
      <w:rFonts w:ascii="XO Thames" w:hAnsi="XO Thames"/>
      <w:sz w:val="28"/>
    </w:rPr>
  </w:style>
  <w:style w:type="paragraph" w:styleId="a6">
    <w:name w:val="Normal (Web)"/>
    <w:basedOn w:val="a"/>
    <w:link w:val="a7"/>
    <w:rsid w:val="000D1E6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0D1E68"/>
    <w:rPr>
      <w:rFonts w:ascii="Times New Roman" w:hAnsi="Times New Roman"/>
      <w:sz w:val="24"/>
    </w:rPr>
  </w:style>
  <w:style w:type="paragraph" w:styleId="a8">
    <w:name w:val="footer"/>
    <w:basedOn w:val="a"/>
    <w:link w:val="a9"/>
    <w:rsid w:val="000D1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0D1E68"/>
  </w:style>
  <w:style w:type="character" w:customStyle="1" w:styleId="50">
    <w:name w:val="Заголовок 5 Знак"/>
    <w:link w:val="5"/>
    <w:rsid w:val="000D1E6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D1E68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4"/>
    <w:rsid w:val="000D1E68"/>
  </w:style>
  <w:style w:type="paragraph" w:customStyle="1" w:styleId="14">
    <w:name w:val="Гиперссылка1"/>
    <w:basedOn w:val="12"/>
    <w:link w:val="aa"/>
    <w:rsid w:val="000D1E68"/>
    <w:rPr>
      <w:color w:val="0000FF"/>
      <w:u w:val="single"/>
    </w:rPr>
  </w:style>
  <w:style w:type="character" w:styleId="aa">
    <w:name w:val="Hyperlink"/>
    <w:basedOn w:val="a0"/>
    <w:link w:val="14"/>
    <w:rsid w:val="000D1E68"/>
    <w:rPr>
      <w:color w:val="0000FF"/>
      <w:u w:val="single"/>
    </w:rPr>
  </w:style>
  <w:style w:type="paragraph" w:customStyle="1" w:styleId="Footnote">
    <w:name w:val="Footnote"/>
    <w:link w:val="Footnote0"/>
    <w:rsid w:val="000D1E6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D1E68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0D1E68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0D1E6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1E6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D1E6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D1E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D1E6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D1E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D1E6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D1E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D1E68"/>
    <w:rPr>
      <w:rFonts w:ascii="XO Thames" w:hAnsi="XO Thames"/>
      <w:sz w:val="28"/>
    </w:rPr>
  </w:style>
  <w:style w:type="paragraph" w:styleId="ab">
    <w:name w:val="header"/>
    <w:basedOn w:val="a"/>
    <w:link w:val="ac"/>
    <w:rsid w:val="000D1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sid w:val="000D1E68"/>
  </w:style>
  <w:style w:type="paragraph" w:styleId="ad">
    <w:name w:val="Subtitle"/>
    <w:next w:val="a"/>
    <w:link w:val="ae"/>
    <w:uiPriority w:val="11"/>
    <w:qFormat/>
    <w:rsid w:val="000D1E68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0D1E68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0D1E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0D1E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D1E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D1E68"/>
    <w:rPr>
      <w:rFonts w:ascii="XO Thames" w:hAnsi="XO Thames"/>
      <w:b/>
      <w:sz w:val="28"/>
    </w:rPr>
  </w:style>
  <w:style w:type="paragraph" w:customStyle="1" w:styleId="apple-converted-space">
    <w:name w:val="apple-converted-space"/>
    <w:basedOn w:val="12"/>
    <w:link w:val="apple-converted-space0"/>
    <w:rsid w:val="000D1E68"/>
  </w:style>
  <w:style w:type="character" w:customStyle="1" w:styleId="apple-converted-space0">
    <w:name w:val="apple-converted-space"/>
    <w:basedOn w:val="a0"/>
    <w:link w:val="apple-converted-space"/>
    <w:rsid w:val="000D1E68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1658</Characters>
  <Application>Microsoft Office Word</Application>
  <DocSecurity>0</DocSecurity>
  <Lines>13</Lines>
  <Paragraphs>3</Paragraphs>
  <ScaleCrop>false</ScaleCrop>
  <Company>sborka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nashvek@bk.ru</cp:lastModifiedBy>
  <cp:revision>2</cp:revision>
  <dcterms:created xsi:type="dcterms:W3CDTF">2024-04-03T14:20:00Z</dcterms:created>
  <dcterms:modified xsi:type="dcterms:W3CDTF">2024-04-03T14:25:00Z</dcterms:modified>
</cp:coreProperties>
</file>