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E27" w:rsidRDefault="004F36FC">
      <w:pPr>
        <w:spacing w:beforeAutospacing="1"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Прайс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на дополнительные услуги</w:t>
      </w:r>
      <w:r>
        <w:rPr>
          <w:rFonts w:ascii="Times New Roman" w:hAnsi="Times New Roman"/>
          <w:b/>
          <w:sz w:val="28"/>
        </w:rPr>
        <w:br/>
        <w:t>Санаторий «</w:t>
      </w:r>
      <w:proofErr w:type="spellStart"/>
      <w:r>
        <w:rPr>
          <w:rFonts w:ascii="Times New Roman" w:hAnsi="Times New Roman"/>
          <w:b/>
          <w:sz w:val="28"/>
        </w:rPr>
        <w:t>Нарочанский</w:t>
      </w:r>
      <w:proofErr w:type="spellEnd"/>
      <w:r>
        <w:rPr>
          <w:rFonts w:ascii="Times New Roman" w:hAnsi="Times New Roman"/>
          <w:b/>
          <w:sz w:val="28"/>
        </w:rPr>
        <w:t xml:space="preserve"> берег» 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5271"/>
        <w:gridCol w:w="1662"/>
        <w:gridCol w:w="1589"/>
        <w:gridCol w:w="1559"/>
      </w:tblGrid>
      <w:tr w:rsidR="004F36FC" w:rsidTr="004F36FC">
        <w:trPr>
          <w:trHeight w:val="461"/>
          <w:tblCellSpacing w:w="15" w:type="dxa"/>
        </w:trPr>
        <w:tc>
          <w:tcPr>
            <w:tcW w:w="215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a9"/>
              </w:rPr>
              <w:t>№ </w:t>
            </w:r>
          </w:p>
        </w:tc>
        <w:tc>
          <w:tcPr>
            <w:tcW w:w="2506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a9"/>
              </w:rPr>
              <w:t>Наименование работ</w:t>
            </w:r>
          </w:p>
        </w:tc>
        <w:tc>
          <w:tcPr>
            <w:tcW w:w="781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a9"/>
              </w:rPr>
              <w:t xml:space="preserve">ед. </w:t>
            </w:r>
            <w:proofErr w:type="spellStart"/>
            <w:r>
              <w:rPr>
                <w:rStyle w:val="a9"/>
              </w:rPr>
              <w:t>изм</w:t>
            </w:r>
            <w:proofErr w:type="spellEnd"/>
            <w:r>
              <w:rPr>
                <w:rStyle w:val="a9"/>
              </w:rPr>
              <w:t>.</w:t>
            </w:r>
          </w:p>
        </w:tc>
        <w:tc>
          <w:tcPr>
            <w:tcW w:w="704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a9"/>
              </w:rPr>
              <w:t>Цена в бел руб. (BYN)</w:t>
            </w:r>
          </w:p>
        </w:tc>
        <w:tc>
          <w:tcPr>
            <w:tcW w:w="710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a9"/>
              </w:rPr>
              <w:t>Цена в рос</w:t>
            </w:r>
            <w:proofErr w:type="gramStart"/>
            <w:r>
              <w:rPr>
                <w:rStyle w:val="a9"/>
              </w:rPr>
              <w:t>.</w:t>
            </w:r>
            <w:proofErr w:type="gramEnd"/>
            <w:r>
              <w:rPr>
                <w:rStyle w:val="a9"/>
              </w:rPr>
              <w:t xml:space="preserve"> </w:t>
            </w:r>
            <w:proofErr w:type="gramStart"/>
            <w:r>
              <w:rPr>
                <w:rStyle w:val="a9"/>
              </w:rPr>
              <w:t>р</w:t>
            </w:r>
            <w:proofErr w:type="gramEnd"/>
            <w:r>
              <w:rPr>
                <w:rStyle w:val="a9"/>
              </w:rPr>
              <w:t>уб. (RUB)</w:t>
            </w:r>
          </w:p>
        </w:tc>
      </w:tr>
      <w:tr w:rsidR="004F36FC" w:rsidTr="004F36FC">
        <w:trPr>
          <w:trHeight w:val="461"/>
          <w:tblCellSpacing w:w="15" w:type="dxa"/>
        </w:trPr>
        <w:tc>
          <w:tcPr>
            <w:tcW w:w="4972" w:type="pct"/>
            <w:gridSpan w:val="5"/>
            <w:shd w:val="clear" w:color="auto" w:fill="ACB2E6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a9"/>
              </w:rPr>
              <w:t>Прокат расположен на территории пляжа санатория (летний сезон)</w:t>
            </w:r>
          </w:p>
        </w:tc>
      </w:tr>
      <w:tr w:rsidR="004F36FC" w:rsidTr="004F36FC">
        <w:trPr>
          <w:trHeight w:val="230"/>
          <w:tblCellSpacing w:w="15" w:type="dxa"/>
        </w:trPr>
        <w:tc>
          <w:tcPr>
            <w:tcW w:w="215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506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Прокат лодки</w:t>
            </w:r>
          </w:p>
        </w:tc>
        <w:tc>
          <w:tcPr>
            <w:tcW w:w="781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 час</w:t>
            </w:r>
          </w:p>
        </w:tc>
        <w:tc>
          <w:tcPr>
            <w:tcW w:w="704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5,00</w:t>
            </w:r>
          </w:p>
        </w:tc>
        <w:tc>
          <w:tcPr>
            <w:tcW w:w="710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140</w:t>
            </w:r>
          </w:p>
        </w:tc>
      </w:tr>
      <w:tr w:rsidR="004F36FC" w:rsidTr="004F36FC">
        <w:trPr>
          <w:trHeight w:val="252"/>
          <w:tblCellSpacing w:w="15" w:type="dxa"/>
        </w:trPr>
        <w:tc>
          <w:tcPr>
            <w:tcW w:w="215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506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Прокат моторной лодки</w:t>
            </w:r>
          </w:p>
        </w:tc>
        <w:tc>
          <w:tcPr>
            <w:tcW w:w="781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10 минут</w:t>
            </w:r>
          </w:p>
        </w:tc>
        <w:tc>
          <w:tcPr>
            <w:tcW w:w="704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35,00</w:t>
            </w:r>
          </w:p>
        </w:tc>
        <w:tc>
          <w:tcPr>
            <w:tcW w:w="710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900</w:t>
            </w:r>
          </w:p>
        </w:tc>
      </w:tr>
      <w:tr w:rsidR="004F36FC" w:rsidTr="004F36FC">
        <w:trPr>
          <w:trHeight w:val="262"/>
          <w:tblCellSpacing w:w="15" w:type="dxa"/>
        </w:trPr>
        <w:tc>
          <w:tcPr>
            <w:tcW w:w="215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506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Прокат катамарана</w:t>
            </w:r>
          </w:p>
        </w:tc>
        <w:tc>
          <w:tcPr>
            <w:tcW w:w="781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 час</w:t>
            </w:r>
          </w:p>
        </w:tc>
        <w:tc>
          <w:tcPr>
            <w:tcW w:w="704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0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36FC" w:rsidTr="004F36FC">
        <w:trPr>
          <w:trHeight w:val="252"/>
          <w:tblCellSpacing w:w="15" w:type="dxa"/>
        </w:trPr>
        <w:tc>
          <w:tcPr>
            <w:tcW w:w="215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2506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Прокат мяча волейбольного</w:t>
            </w:r>
          </w:p>
        </w:tc>
        <w:tc>
          <w:tcPr>
            <w:tcW w:w="781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 час</w:t>
            </w:r>
          </w:p>
        </w:tc>
        <w:tc>
          <w:tcPr>
            <w:tcW w:w="704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1,00</w:t>
            </w:r>
          </w:p>
        </w:tc>
        <w:tc>
          <w:tcPr>
            <w:tcW w:w="710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30</w:t>
            </w:r>
          </w:p>
        </w:tc>
      </w:tr>
      <w:tr w:rsidR="004F36FC" w:rsidTr="004F36FC">
        <w:trPr>
          <w:trHeight w:val="461"/>
          <w:tblCellSpacing w:w="15" w:type="dxa"/>
        </w:trPr>
        <w:tc>
          <w:tcPr>
            <w:tcW w:w="4972" w:type="pct"/>
            <w:gridSpan w:val="5"/>
            <w:shd w:val="clear" w:color="auto" w:fill="ACB2E6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rStyle w:val="a9"/>
              </w:rPr>
              <w:t>Стоянка, САУНА,  прокат расположены на территории  хозяйственного двора санатория</w:t>
            </w:r>
            <w:proofErr w:type="gramEnd"/>
          </w:p>
        </w:tc>
      </w:tr>
      <w:tr w:rsidR="004F36FC" w:rsidTr="004F36FC">
        <w:trPr>
          <w:trHeight w:val="262"/>
          <w:tblCellSpacing w:w="15" w:type="dxa"/>
        </w:trPr>
        <w:tc>
          <w:tcPr>
            <w:tcW w:w="215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506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Стоянка автомашины</w:t>
            </w:r>
          </w:p>
        </w:tc>
        <w:tc>
          <w:tcPr>
            <w:tcW w:w="781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 сутки</w:t>
            </w:r>
          </w:p>
        </w:tc>
        <w:tc>
          <w:tcPr>
            <w:tcW w:w="704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3,00</w:t>
            </w:r>
          </w:p>
        </w:tc>
        <w:tc>
          <w:tcPr>
            <w:tcW w:w="710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 100</w:t>
            </w:r>
          </w:p>
        </w:tc>
      </w:tr>
      <w:tr w:rsidR="004F36FC" w:rsidTr="004F36FC">
        <w:trPr>
          <w:trHeight w:val="671"/>
          <w:tblCellSpacing w:w="15" w:type="dxa"/>
        </w:trPr>
        <w:tc>
          <w:tcPr>
            <w:tcW w:w="215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506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Стоянка малогабаритных транспортных средств (мотоциклы и др.)</w:t>
            </w:r>
          </w:p>
        </w:tc>
        <w:tc>
          <w:tcPr>
            <w:tcW w:w="781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 сутки</w:t>
            </w:r>
          </w:p>
        </w:tc>
        <w:tc>
          <w:tcPr>
            <w:tcW w:w="704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2,00</w:t>
            </w:r>
          </w:p>
        </w:tc>
        <w:tc>
          <w:tcPr>
            <w:tcW w:w="710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70</w:t>
            </w:r>
          </w:p>
        </w:tc>
      </w:tr>
      <w:tr w:rsidR="004F36FC" w:rsidTr="004F36FC">
        <w:trPr>
          <w:trHeight w:val="262"/>
          <w:tblCellSpacing w:w="15" w:type="dxa"/>
        </w:trPr>
        <w:tc>
          <w:tcPr>
            <w:tcW w:w="215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506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Прокат велосипеда «АИСТ»</w:t>
            </w:r>
          </w:p>
        </w:tc>
        <w:tc>
          <w:tcPr>
            <w:tcW w:w="781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 час</w:t>
            </w:r>
          </w:p>
        </w:tc>
        <w:tc>
          <w:tcPr>
            <w:tcW w:w="704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2,00</w:t>
            </w:r>
          </w:p>
        </w:tc>
        <w:tc>
          <w:tcPr>
            <w:tcW w:w="710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70</w:t>
            </w:r>
          </w:p>
        </w:tc>
      </w:tr>
      <w:tr w:rsidR="004F36FC" w:rsidTr="004F36FC">
        <w:trPr>
          <w:trHeight w:val="262"/>
          <w:tblCellSpacing w:w="15" w:type="dxa"/>
        </w:trPr>
        <w:tc>
          <w:tcPr>
            <w:tcW w:w="215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2506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Прокат велосипеда «АИСТ»</w:t>
            </w:r>
          </w:p>
        </w:tc>
        <w:tc>
          <w:tcPr>
            <w:tcW w:w="781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 сутки</w:t>
            </w:r>
          </w:p>
        </w:tc>
        <w:tc>
          <w:tcPr>
            <w:tcW w:w="704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9,00</w:t>
            </w:r>
          </w:p>
        </w:tc>
        <w:tc>
          <w:tcPr>
            <w:tcW w:w="710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260</w:t>
            </w:r>
          </w:p>
        </w:tc>
      </w:tr>
      <w:tr w:rsidR="004F36FC" w:rsidTr="004F36FC">
        <w:trPr>
          <w:trHeight w:val="252"/>
          <w:tblCellSpacing w:w="15" w:type="dxa"/>
        </w:trPr>
        <w:tc>
          <w:tcPr>
            <w:tcW w:w="215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2506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Прокат велосипеда «</w:t>
            </w:r>
            <w:proofErr w:type="spellStart"/>
            <w:r>
              <w:t>Greenway</w:t>
            </w:r>
            <w:proofErr w:type="spellEnd"/>
            <w:r>
              <w:t>»</w:t>
            </w:r>
          </w:p>
        </w:tc>
        <w:tc>
          <w:tcPr>
            <w:tcW w:w="781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 час</w:t>
            </w:r>
          </w:p>
        </w:tc>
        <w:tc>
          <w:tcPr>
            <w:tcW w:w="704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3,00</w:t>
            </w:r>
          </w:p>
        </w:tc>
        <w:tc>
          <w:tcPr>
            <w:tcW w:w="710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100</w:t>
            </w:r>
          </w:p>
        </w:tc>
      </w:tr>
      <w:tr w:rsidR="004F36FC" w:rsidTr="004F36FC">
        <w:trPr>
          <w:trHeight w:val="252"/>
          <w:tblCellSpacing w:w="15" w:type="dxa"/>
        </w:trPr>
        <w:tc>
          <w:tcPr>
            <w:tcW w:w="215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2506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Прокат велосипеда «</w:t>
            </w:r>
            <w:proofErr w:type="spellStart"/>
            <w:r>
              <w:t>Greenway</w:t>
            </w:r>
            <w:proofErr w:type="spellEnd"/>
            <w:r>
              <w:t>»</w:t>
            </w:r>
          </w:p>
        </w:tc>
        <w:tc>
          <w:tcPr>
            <w:tcW w:w="781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 сутки</w:t>
            </w:r>
          </w:p>
        </w:tc>
        <w:tc>
          <w:tcPr>
            <w:tcW w:w="704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710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320</w:t>
            </w:r>
          </w:p>
        </w:tc>
      </w:tr>
      <w:tr w:rsidR="004F36FC" w:rsidTr="004F36FC">
        <w:trPr>
          <w:trHeight w:val="252"/>
          <w:tblCellSpacing w:w="15" w:type="dxa"/>
        </w:trPr>
        <w:tc>
          <w:tcPr>
            <w:tcW w:w="215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2506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Прокат велосипеда «</w:t>
            </w:r>
            <w:proofErr w:type="spellStart"/>
            <w:r>
              <w:t>Aist</w:t>
            </w:r>
            <w:proofErr w:type="spellEnd"/>
            <w:r>
              <w:t xml:space="preserve"> </w:t>
            </w:r>
            <w:proofErr w:type="spellStart"/>
            <w:r>
              <w:t>Tracker</w:t>
            </w:r>
            <w:proofErr w:type="spellEnd"/>
            <w:r>
              <w:t>»</w:t>
            </w:r>
          </w:p>
        </w:tc>
        <w:tc>
          <w:tcPr>
            <w:tcW w:w="781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 час</w:t>
            </w:r>
          </w:p>
        </w:tc>
        <w:tc>
          <w:tcPr>
            <w:tcW w:w="704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3,00</w:t>
            </w:r>
          </w:p>
        </w:tc>
        <w:tc>
          <w:tcPr>
            <w:tcW w:w="710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100</w:t>
            </w:r>
          </w:p>
        </w:tc>
      </w:tr>
      <w:tr w:rsidR="004F36FC" w:rsidTr="004F36FC">
        <w:trPr>
          <w:trHeight w:val="252"/>
          <w:tblCellSpacing w:w="15" w:type="dxa"/>
        </w:trPr>
        <w:tc>
          <w:tcPr>
            <w:tcW w:w="215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2506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Прокат велосипеда «</w:t>
            </w:r>
            <w:proofErr w:type="spellStart"/>
            <w:r>
              <w:t>Aist</w:t>
            </w:r>
            <w:proofErr w:type="spellEnd"/>
            <w:r>
              <w:t xml:space="preserve"> </w:t>
            </w:r>
            <w:proofErr w:type="spellStart"/>
            <w:r>
              <w:t>Tracker</w:t>
            </w:r>
            <w:proofErr w:type="spellEnd"/>
            <w:r>
              <w:t>»</w:t>
            </w:r>
          </w:p>
        </w:tc>
        <w:tc>
          <w:tcPr>
            <w:tcW w:w="781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 сутки</w:t>
            </w:r>
          </w:p>
        </w:tc>
        <w:tc>
          <w:tcPr>
            <w:tcW w:w="704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710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320</w:t>
            </w:r>
          </w:p>
        </w:tc>
      </w:tr>
      <w:tr w:rsidR="004F36FC" w:rsidTr="004F36FC">
        <w:trPr>
          <w:trHeight w:val="252"/>
          <w:tblCellSpacing w:w="15" w:type="dxa"/>
        </w:trPr>
        <w:tc>
          <w:tcPr>
            <w:tcW w:w="215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2506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Прокат велосипеда «</w:t>
            </w:r>
            <w:proofErr w:type="spellStart"/>
            <w:r>
              <w:t>Aist</w:t>
            </w:r>
            <w:proofErr w:type="spellEnd"/>
            <w:r>
              <w:t xml:space="preserve"> </w:t>
            </w:r>
            <w:proofErr w:type="spellStart"/>
            <w:r>
              <w:t>Tracker</w:t>
            </w:r>
            <w:proofErr w:type="spellEnd"/>
            <w:r>
              <w:t>» с детским креслом</w:t>
            </w:r>
          </w:p>
        </w:tc>
        <w:tc>
          <w:tcPr>
            <w:tcW w:w="781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 час</w:t>
            </w:r>
          </w:p>
        </w:tc>
        <w:tc>
          <w:tcPr>
            <w:tcW w:w="704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4,00</w:t>
            </w:r>
          </w:p>
        </w:tc>
        <w:tc>
          <w:tcPr>
            <w:tcW w:w="710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140</w:t>
            </w:r>
          </w:p>
        </w:tc>
      </w:tr>
      <w:tr w:rsidR="004F36FC" w:rsidTr="004F36FC">
        <w:trPr>
          <w:trHeight w:val="252"/>
          <w:tblCellSpacing w:w="15" w:type="dxa"/>
        </w:trPr>
        <w:tc>
          <w:tcPr>
            <w:tcW w:w="215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2506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Прокат велосипеда «</w:t>
            </w:r>
            <w:proofErr w:type="spellStart"/>
            <w:r>
              <w:t>Aist</w:t>
            </w:r>
            <w:proofErr w:type="spellEnd"/>
            <w:r>
              <w:t xml:space="preserve"> </w:t>
            </w:r>
            <w:proofErr w:type="spellStart"/>
            <w:r>
              <w:t>Tracker</w:t>
            </w:r>
            <w:proofErr w:type="spellEnd"/>
            <w:r>
              <w:t>» с детским креслом</w:t>
            </w:r>
          </w:p>
        </w:tc>
        <w:tc>
          <w:tcPr>
            <w:tcW w:w="781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 сутки</w:t>
            </w:r>
          </w:p>
        </w:tc>
        <w:tc>
          <w:tcPr>
            <w:tcW w:w="704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12,00</w:t>
            </w:r>
          </w:p>
        </w:tc>
        <w:tc>
          <w:tcPr>
            <w:tcW w:w="710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400</w:t>
            </w:r>
          </w:p>
        </w:tc>
      </w:tr>
      <w:tr w:rsidR="004F36FC" w:rsidTr="004F36FC">
        <w:trPr>
          <w:trHeight w:val="230"/>
          <w:tblCellSpacing w:w="15" w:type="dxa"/>
        </w:trPr>
        <w:tc>
          <w:tcPr>
            <w:tcW w:w="215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2506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Самокат детский</w:t>
            </w:r>
          </w:p>
        </w:tc>
        <w:tc>
          <w:tcPr>
            <w:tcW w:w="781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 час</w:t>
            </w:r>
          </w:p>
        </w:tc>
        <w:tc>
          <w:tcPr>
            <w:tcW w:w="704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2,00</w:t>
            </w:r>
          </w:p>
        </w:tc>
        <w:tc>
          <w:tcPr>
            <w:tcW w:w="710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70</w:t>
            </w:r>
          </w:p>
        </w:tc>
      </w:tr>
      <w:tr w:rsidR="004F36FC" w:rsidTr="004F36FC">
        <w:trPr>
          <w:trHeight w:val="230"/>
          <w:tblCellSpacing w:w="15" w:type="dxa"/>
        </w:trPr>
        <w:tc>
          <w:tcPr>
            <w:tcW w:w="215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2506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Самокат детский</w:t>
            </w:r>
          </w:p>
        </w:tc>
        <w:tc>
          <w:tcPr>
            <w:tcW w:w="781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 сутки</w:t>
            </w:r>
          </w:p>
        </w:tc>
        <w:tc>
          <w:tcPr>
            <w:tcW w:w="704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8,00</w:t>
            </w:r>
          </w:p>
        </w:tc>
        <w:tc>
          <w:tcPr>
            <w:tcW w:w="710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250</w:t>
            </w:r>
          </w:p>
        </w:tc>
      </w:tr>
      <w:tr w:rsidR="004F36FC" w:rsidTr="004F36FC">
        <w:trPr>
          <w:trHeight w:val="461"/>
          <w:tblCellSpacing w:w="15" w:type="dxa"/>
        </w:trPr>
        <w:tc>
          <w:tcPr>
            <w:tcW w:w="215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2506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Прокат мангала с набором шампуров и углем</w:t>
            </w:r>
          </w:p>
        </w:tc>
        <w:tc>
          <w:tcPr>
            <w:tcW w:w="781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4 часа</w:t>
            </w:r>
          </w:p>
        </w:tc>
        <w:tc>
          <w:tcPr>
            <w:tcW w:w="704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11,20</w:t>
            </w:r>
          </w:p>
        </w:tc>
        <w:tc>
          <w:tcPr>
            <w:tcW w:w="710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320</w:t>
            </w:r>
          </w:p>
        </w:tc>
      </w:tr>
      <w:tr w:rsidR="004F36FC" w:rsidTr="004F36FC">
        <w:trPr>
          <w:trHeight w:val="461"/>
          <w:tblCellSpacing w:w="15" w:type="dxa"/>
        </w:trPr>
        <w:tc>
          <w:tcPr>
            <w:tcW w:w="215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2506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Прокат мангала с решеткой для барбекю и углем</w:t>
            </w:r>
          </w:p>
        </w:tc>
        <w:tc>
          <w:tcPr>
            <w:tcW w:w="781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4 часа</w:t>
            </w:r>
          </w:p>
        </w:tc>
        <w:tc>
          <w:tcPr>
            <w:tcW w:w="704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11,20</w:t>
            </w:r>
          </w:p>
        </w:tc>
        <w:tc>
          <w:tcPr>
            <w:tcW w:w="710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320</w:t>
            </w:r>
          </w:p>
        </w:tc>
      </w:tr>
      <w:tr w:rsidR="004F36FC" w:rsidTr="004F36FC">
        <w:trPr>
          <w:trHeight w:val="461"/>
          <w:tblCellSpacing w:w="15" w:type="dxa"/>
        </w:trPr>
        <w:tc>
          <w:tcPr>
            <w:tcW w:w="215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2506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Прокат мангала с набором шампуров</w:t>
            </w:r>
          </w:p>
        </w:tc>
        <w:tc>
          <w:tcPr>
            <w:tcW w:w="781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4 часа</w:t>
            </w:r>
          </w:p>
        </w:tc>
        <w:tc>
          <w:tcPr>
            <w:tcW w:w="704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3,00</w:t>
            </w:r>
          </w:p>
        </w:tc>
        <w:tc>
          <w:tcPr>
            <w:tcW w:w="710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100</w:t>
            </w:r>
          </w:p>
        </w:tc>
      </w:tr>
      <w:tr w:rsidR="004F36FC" w:rsidTr="004F36FC">
        <w:trPr>
          <w:trHeight w:val="461"/>
          <w:tblCellSpacing w:w="15" w:type="dxa"/>
        </w:trPr>
        <w:tc>
          <w:tcPr>
            <w:tcW w:w="215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2506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Прокат мангала с решеткой для барбекю</w:t>
            </w:r>
          </w:p>
        </w:tc>
        <w:tc>
          <w:tcPr>
            <w:tcW w:w="781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4 часа</w:t>
            </w:r>
          </w:p>
        </w:tc>
        <w:tc>
          <w:tcPr>
            <w:tcW w:w="704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3,00</w:t>
            </w:r>
          </w:p>
        </w:tc>
        <w:tc>
          <w:tcPr>
            <w:tcW w:w="710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100</w:t>
            </w:r>
          </w:p>
        </w:tc>
      </w:tr>
      <w:tr w:rsidR="004F36FC" w:rsidTr="004F36FC">
        <w:trPr>
          <w:trHeight w:val="461"/>
          <w:tblCellSpacing w:w="15" w:type="dxa"/>
        </w:trPr>
        <w:tc>
          <w:tcPr>
            <w:tcW w:w="215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2506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Прокат палок для скандинавской ходьбы (1пара)</w:t>
            </w:r>
          </w:p>
        </w:tc>
        <w:tc>
          <w:tcPr>
            <w:tcW w:w="781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 час</w:t>
            </w:r>
          </w:p>
        </w:tc>
        <w:tc>
          <w:tcPr>
            <w:tcW w:w="704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2,00</w:t>
            </w:r>
          </w:p>
        </w:tc>
        <w:tc>
          <w:tcPr>
            <w:tcW w:w="710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60</w:t>
            </w:r>
          </w:p>
        </w:tc>
      </w:tr>
      <w:tr w:rsidR="004F36FC" w:rsidTr="004F36FC">
        <w:trPr>
          <w:trHeight w:val="461"/>
          <w:tblCellSpacing w:w="15" w:type="dxa"/>
        </w:trPr>
        <w:tc>
          <w:tcPr>
            <w:tcW w:w="215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2506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Прокат палок для скандинавской ходьбы (1пара)</w:t>
            </w:r>
          </w:p>
        </w:tc>
        <w:tc>
          <w:tcPr>
            <w:tcW w:w="781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 сутки</w:t>
            </w:r>
          </w:p>
        </w:tc>
        <w:tc>
          <w:tcPr>
            <w:tcW w:w="704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5,00</w:t>
            </w:r>
          </w:p>
        </w:tc>
        <w:tc>
          <w:tcPr>
            <w:tcW w:w="710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162</w:t>
            </w:r>
          </w:p>
        </w:tc>
      </w:tr>
      <w:tr w:rsidR="004F36FC" w:rsidTr="004F36FC">
        <w:trPr>
          <w:trHeight w:val="461"/>
          <w:tblCellSpacing w:w="15" w:type="dxa"/>
        </w:trPr>
        <w:tc>
          <w:tcPr>
            <w:tcW w:w="215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2506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САУНА ОЗДОРОВИТЕЛЬНАЯ С БАССЕЙНОМ</w:t>
            </w:r>
          </w:p>
        </w:tc>
        <w:tc>
          <w:tcPr>
            <w:tcW w:w="781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2 часа</w:t>
            </w:r>
          </w:p>
        </w:tc>
        <w:tc>
          <w:tcPr>
            <w:tcW w:w="704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60,00</w:t>
            </w:r>
          </w:p>
        </w:tc>
        <w:tc>
          <w:tcPr>
            <w:tcW w:w="710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2000</w:t>
            </w:r>
          </w:p>
        </w:tc>
      </w:tr>
      <w:tr w:rsidR="004F36FC" w:rsidTr="004F36FC">
        <w:trPr>
          <w:trHeight w:val="461"/>
          <w:tblCellSpacing w:w="15" w:type="dxa"/>
        </w:trPr>
        <w:tc>
          <w:tcPr>
            <w:tcW w:w="4972" w:type="pct"/>
            <w:gridSpan w:val="5"/>
            <w:shd w:val="clear" w:color="auto" w:fill="ACB2E6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a9"/>
              </w:rPr>
              <w:t>Уточнять у дежурной медсестры (2 этаж перехода между корпусами) </w:t>
            </w:r>
          </w:p>
        </w:tc>
      </w:tr>
      <w:tr w:rsidR="004F36FC" w:rsidTr="004F36FC">
        <w:trPr>
          <w:trHeight w:val="262"/>
          <w:tblCellSpacing w:w="15" w:type="dxa"/>
        </w:trPr>
        <w:tc>
          <w:tcPr>
            <w:tcW w:w="215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506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Прокат бильярда</w:t>
            </w:r>
          </w:p>
        </w:tc>
        <w:tc>
          <w:tcPr>
            <w:tcW w:w="781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 час</w:t>
            </w:r>
          </w:p>
        </w:tc>
        <w:tc>
          <w:tcPr>
            <w:tcW w:w="704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4,00</w:t>
            </w:r>
          </w:p>
        </w:tc>
        <w:tc>
          <w:tcPr>
            <w:tcW w:w="710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130</w:t>
            </w:r>
          </w:p>
        </w:tc>
      </w:tr>
      <w:tr w:rsidR="004F36FC" w:rsidTr="004F36FC">
        <w:trPr>
          <w:trHeight w:val="262"/>
          <w:tblCellSpacing w:w="15" w:type="dxa"/>
        </w:trPr>
        <w:tc>
          <w:tcPr>
            <w:tcW w:w="215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506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Прокат </w:t>
            </w:r>
            <w:proofErr w:type="spellStart"/>
            <w:r>
              <w:t>н-ра</w:t>
            </w:r>
            <w:proofErr w:type="spellEnd"/>
            <w:r>
              <w:t xml:space="preserve"> настольного тенниса</w:t>
            </w:r>
          </w:p>
        </w:tc>
        <w:tc>
          <w:tcPr>
            <w:tcW w:w="781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 час</w:t>
            </w:r>
          </w:p>
        </w:tc>
        <w:tc>
          <w:tcPr>
            <w:tcW w:w="704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1,00</w:t>
            </w:r>
          </w:p>
        </w:tc>
        <w:tc>
          <w:tcPr>
            <w:tcW w:w="710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30</w:t>
            </w:r>
          </w:p>
        </w:tc>
      </w:tr>
      <w:tr w:rsidR="004F36FC" w:rsidTr="004F36FC">
        <w:trPr>
          <w:trHeight w:val="461"/>
          <w:tblCellSpacing w:w="15" w:type="dxa"/>
        </w:trPr>
        <w:tc>
          <w:tcPr>
            <w:tcW w:w="215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506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Предоставление ячейки для хранения</w:t>
            </w:r>
          </w:p>
        </w:tc>
        <w:tc>
          <w:tcPr>
            <w:tcW w:w="781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 сутки</w:t>
            </w:r>
          </w:p>
        </w:tc>
        <w:tc>
          <w:tcPr>
            <w:tcW w:w="704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0,50</w:t>
            </w:r>
          </w:p>
        </w:tc>
        <w:tc>
          <w:tcPr>
            <w:tcW w:w="710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20</w:t>
            </w:r>
          </w:p>
        </w:tc>
      </w:tr>
      <w:tr w:rsidR="004F36FC" w:rsidTr="004F36FC">
        <w:trPr>
          <w:trHeight w:val="262"/>
          <w:tblCellSpacing w:w="15" w:type="dxa"/>
        </w:trPr>
        <w:tc>
          <w:tcPr>
            <w:tcW w:w="4248" w:type="pct"/>
            <w:gridSpan w:val="4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a9"/>
              </w:rPr>
              <w:t>Уточнять наличие у горничной вашего этажа</w:t>
            </w:r>
          </w:p>
        </w:tc>
        <w:tc>
          <w:tcPr>
            <w:tcW w:w="710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36FC" w:rsidTr="004F36FC">
        <w:trPr>
          <w:trHeight w:val="262"/>
          <w:tblCellSpacing w:w="15" w:type="dxa"/>
        </w:trPr>
        <w:tc>
          <w:tcPr>
            <w:tcW w:w="215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lastRenderedPageBreak/>
              <w:t>1</w:t>
            </w:r>
          </w:p>
        </w:tc>
        <w:tc>
          <w:tcPr>
            <w:tcW w:w="2506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Стирка белья</w:t>
            </w:r>
          </w:p>
        </w:tc>
        <w:tc>
          <w:tcPr>
            <w:tcW w:w="781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35 мин.</w:t>
            </w:r>
          </w:p>
        </w:tc>
        <w:tc>
          <w:tcPr>
            <w:tcW w:w="704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5,00</w:t>
            </w:r>
          </w:p>
        </w:tc>
        <w:tc>
          <w:tcPr>
            <w:tcW w:w="710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150</w:t>
            </w:r>
          </w:p>
        </w:tc>
      </w:tr>
      <w:tr w:rsidR="004F36FC" w:rsidTr="004F36FC">
        <w:trPr>
          <w:trHeight w:val="262"/>
          <w:tblCellSpacing w:w="15" w:type="dxa"/>
        </w:trPr>
        <w:tc>
          <w:tcPr>
            <w:tcW w:w="215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506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Прокат фена</w:t>
            </w:r>
          </w:p>
        </w:tc>
        <w:tc>
          <w:tcPr>
            <w:tcW w:w="781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 сутки</w:t>
            </w:r>
          </w:p>
        </w:tc>
        <w:tc>
          <w:tcPr>
            <w:tcW w:w="704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2,00</w:t>
            </w:r>
          </w:p>
        </w:tc>
        <w:tc>
          <w:tcPr>
            <w:tcW w:w="710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60</w:t>
            </w:r>
          </w:p>
        </w:tc>
      </w:tr>
      <w:tr w:rsidR="004F36FC" w:rsidTr="004F36FC">
        <w:trPr>
          <w:trHeight w:val="671"/>
          <w:tblCellSpacing w:w="15" w:type="dxa"/>
        </w:trPr>
        <w:tc>
          <w:tcPr>
            <w:tcW w:w="215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506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Прокат детской кроватки с постельными принадлежностями (для детей до 3 лет, строго по предварительной записи в отделе маркетинга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781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 сутки</w:t>
            </w:r>
          </w:p>
        </w:tc>
        <w:tc>
          <w:tcPr>
            <w:tcW w:w="704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10,00</w:t>
            </w:r>
          </w:p>
        </w:tc>
        <w:tc>
          <w:tcPr>
            <w:tcW w:w="710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290</w:t>
            </w:r>
          </w:p>
        </w:tc>
      </w:tr>
      <w:tr w:rsidR="004F36FC" w:rsidTr="004F36FC">
        <w:trPr>
          <w:trHeight w:val="461"/>
          <w:tblCellSpacing w:w="15" w:type="dxa"/>
        </w:trPr>
        <w:tc>
          <w:tcPr>
            <w:tcW w:w="4972" w:type="pct"/>
            <w:gridSpan w:val="5"/>
            <w:shd w:val="clear" w:color="auto" w:fill="ACB2E6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a9"/>
              </w:rPr>
              <w:t>Прокат расположен на территории хозяйственного двора санатория (зимний сезон)</w:t>
            </w:r>
          </w:p>
        </w:tc>
      </w:tr>
      <w:tr w:rsidR="004F36FC" w:rsidTr="004F36FC">
        <w:trPr>
          <w:trHeight w:val="262"/>
          <w:tblCellSpacing w:w="15" w:type="dxa"/>
        </w:trPr>
        <w:tc>
          <w:tcPr>
            <w:tcW w:w="215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506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Прокат коньков</w:t>
            </w:r>
          </w:p>
        </w:tc>
        <w:tc>
          <w:tcPr>
            <w:tcW w:w="781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 час</w:t>
            </w:r>
          </w:p>
        </w:tc>
        <w:tc>
          <w:tcPr>
            <w:tcW w:w="704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3,00</w:t>
            </w:r>
          </w:p>
        </w:tc>
        <w:tc>
          <w:tcPr>
            <w:tcW w:w="710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100</w:t>
            </w:r>
          </w:p>
        </w:tc>
      </w:tr>
      <w:tr w:rsidR="004F36FC" w:rsidTr="004F36FC">
        <w:trPr>
          <w:trHeight w:val="252"/>
          <w:tblCellSpacing w:w="15" w:type="dxa"/>
        </w:trPr>
        <w:tc>
          <w:tcPr>
            <w:tcW w:w="215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506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Прокат лыж</w:t>
            </w:r>
          </w:p>
        </w:tc>
        <w:tc>
          <w:tcPr>
            <w:tcW w:w="781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 час</w:t>
            </w:r>
          </w:p>
        </w:tc>
        <w:tc>
          <w:tcPr>
            <w:tcW w:w="704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2,00</w:t>
            </w:r>
          </w:p>
        </w:tc>
        <w:tc>
          <w:tcPr>
            <w:tcW w:w="710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70</w:t>
            </w:r>
          </w:p>
        </w:tc>
      </w:tr>
      <w:tr w:rsidR="004F36FC" w:rsidTr="004F36FC">
        <w:trPr>
          <w:trHeight w:val="252"/>
          <w:tblCellSpacing w:w="15" w:type="dxa"/>
        </w:trPr>
        <w:tc>
          <w:tcPr>
            <w:tcW w:w="215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506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Прокат лыж</w:t>
            </w:r>
          </w:p>
        </w:tc>
        <w:tc>
          <w:tcPr>
            <w:tcW w:w="781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 сутки</w:t>
            </w:r>
          </w:p>
        </w:tc>
        <w:tc>
          <w:tcPr>
            <w:tcW w:w="704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6,00</w:t>
            </w:r>
          </w:p>
        </w:tc>
        <w:tc>
          <w:tcPr>
            <w:tcW w:w="710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200</w:t>
            </w:r>
          </w:p>
        </w:tc>
      </w:tr>
      <w:tr w:rsidR="004F36FC" w:rsidTr="004F36FC">
        <w:trPr>
          <w:trHeight w:val="252"/>
          <w:tblCellSpacing w:w="15" w:type="dxa"/>
        </w:trPr>
        <w:tc>
          <w:tcPr>
            <w:tcW w:w="215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2506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Прокат санок</w:t>
            </w:r>
          </w:p>
        </w:tc>
        <w:tc>
          <w:tcPr>
            <w:tcW w:w="781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 час</w:t>
            </w:r>
          </w:p>
        </w:tc>
        <w:tc>
          <w:tcPr>
            <w:tcW w:w="704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2,00</w:t>
            </w:r>
          </w:p>
        </w:tc>
        <w:tc>
          <w:tcPr>
            <w:tcW w:w="710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60</w:t>
            </w:r>
          </w:p>
        </w:tc>
      </w:tr>
      <w:tr w:rsidR="004F36FC" w:rsidTr="004F36FC">
        <w:trPr>
          <w:trHeight w:val="252"/>
          <w:tblCellSpacing w:w="15" w:type="dxa"/>
        </w:trPr>
        <w:tc>
          <w:tcPr>
            <w:tcW w:w="215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2506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Прокат санок</w:t>
            </w:r>
          </w:p>
        </w:tc>
        <w:tc>
          <w:tcPr>
            <w:tcW w:w="781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 сутки</w:t>
            </w:r>
          </w:p>
        </w:tc>
        <w:tc>
          <w:tcPr>
            <w:tcW w:w="704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5,00</w:t>
            </w:r>
          </w:p>
        </w:tc>
        <w:tc>
          <w:tcPr>
            <w:tcW w:w="710" w:type="pct"/>
            <w:vAlign w:val="center"/>
            <w:hideMark/>
          </w:tcPr>
          <w:p w:rsidR="004F36FC" w:rsidRDefault="004F36FC" w:rsidP="004F36FC">
            <w:pPr>
              <w:spacing w:after="0" w:line="240" w:lineRule="auto"/>
              <w:rPr>
                <w:sz w:val="24"/>
                <w:szCs w:val="24"/>
              </w:rPr>
            </w:pPr>
            <w:r>
              <w:t>150</w:t>
            </w:r>
          </w:p>
        </w:tc>
      </w:tr>
    </w:tbl>
    <w:p w:rsidR="004F36FC" w:rsidRDefault="004F36FC" w:rsidP="004F36FC">
      <w:pPr>
        <w:pStyle w:val="ad"/>
        <w:spacing w:before="100" w:after="100"/>
        <w:jc w:val="both"/>
      </w:pPr>
      <w:r>
        <w:t>Оплата производится у работника службы охраны (хозяйственный двор) и в кассе санатория (1 этаж перехода между корпусами).</w:t>
      </w:r>
    </w:p>
    <w:p w:rsidR="007F1E27" w:rsidRDefault="007F1E27">
      <w:pPr>
        <w:spacing w:beforeAutospacing="1" w:after="0" w:line="240" w:lineRule="auto"/>
        <w:jc w:val="center"/>
        <w:rPr>
          <w:rFonts w:ascii="Times New Roman" w:hAnsi="Times New Roman"/>
          <w:b/>
          <w:sz w:val="28"/>
        </w:rPr>
      </w:pPr>
    </w:p>
    <w:sectPr w:rsidR="007F1E27" w:rsidSect="004F36FC">
      <w:headerReference w:type="default" r:id="rId7"/>
      <w:pgSz w:w="11906" w:h="16838"/>
      <w:pgMar w:top="720" w:right="720" w:bottom="720" w:left="720" w:header="284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E27" w:rsidRDefault="007F1E27" w:rsidP="007F1E27">
      <w:pPr>
        <w:spacing w:after="0" w:line="240" w:lineRule="auto"/>
      </w:pPr>
      <w:r>
        <w:separator/>
      </w:r>
    </w:p>
  </w:endnote>
  <w:endnote w:type="continuationSeparator" w:id="1">
    <w:p w:rsidR="007F1E27" w:rsidRDefault="007F1E27" w:rsidP="007F1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E27" w:rsidRDefault="007F1E27" w:rsidP="007F1E27">
      <w:pPr>
        <w:spacing w:after="0" w:line="240" w:lineRule="auto"/>
      </w:pPr>
      <w:r>
        <w:separator/>
      </w:r>
    </w:p>
  </w:footnote>
  <w:footnote w:type="continuationSeparator" w:id="1">
    <w:p w:rsidR="007F1E27" w:rsidRDefault="007F1E27" w:rsidP="007F1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E27" w:rsidRDefault="004F36FC">
    <w:pPr>
      <w:pStyle w:val="a3"/>
      <w:jc w:val="right"/>
    </w:pPr>
    <w:r>
      <w:rPr>
        <w:rStyle w:val="a9"/>
        <w:rFonts w:ascii="Arial" w:hAnsi="Arial"/>
        <w:color w:val="1F1F1F"/>
        <w:sz w:val="19"/>
      </w:rPr>
      <w:t>Отдел бронирования:</w:t>
    </w:r>
    <w:r>
      <w:rPr>
        <w:rFonts w:ascii="Arial" w:hAnsi="Arial"/>
        <w:b/>
        <w:color w:val="1F1F1F"/>
        <w:sz w:val="19"/>
        <w:highlight w:val="white"/>
      </w:rPr>
      <w:br/>
    </w:r>
    <w:r>
      <w:rPr>
        <w:rFonts w:ascii="Arial" w:hAnsi="Arial"/>
        <w:color w:val="1F1F1F"/>
        <w:sz w:val="19"/>
        <w:highlight w:val="white"/>
      </w:rPr>
      <w:t> 8-800-550-34-60 - звонок по России бесплатный</w:t>
    </w:r>
    <w:r>
      <w:rPr>
        <w:rFonts w:ascii="Arial" w:hAnsi="Arial"/>
        <w:color w:val="1F1F1F"/>
        <w:sz w:val="19"/>
        <w:highlight w:val="white"/>
      </w:rPr>
      <w:br/>
      <w:t> 8-902-334-70-75</w:t>
    </w:r>
    <w:r>
      <w:rPr>
        <w:rFonts w:ascii="Arial" w:hAnsi="Arial"/>
        <w:color w:val="1F1F1F"/>
        <w:sz w:val="19"/>
        <w:highlight w:val="white"/>
      </w:rPr>
      <w:br/>
    </w:r>
    <w:proofErr w:type="spellStart"/>
    <w:r>
      <w:rPr>
        <w:rStyle w:val="a9"/>
        <w:rFonts w:ascii="Arial" w:hAnsi="Arial"/>
        <w:color w:val="1F1F1F"/>
        <w:sz w:val="19"/>
      </w:rPr>
      <w:t>E-mail</w:t>
    </w:r>
    <w:proofErr w:type="spellEnd"/>
    <w:r>
      <w:rPr>
        <w:rStyle w:val="a9"/>
        <w:rFonts w:ascii="Arial" w:hAnsi="Arial"/>
        <w:color w:val="1F1F1F"/>
        <w:sz w:val="19"/>
      </w:rPr>
      <w:t>: </w:t>
    </w:r>
    <w:r>
      <w:rPr>
        <w:rStyle w:val="a9"/>
        <w:rFonts w:ascii="Arial" w:hAnsi="Arial"/>
        <w:color w:val="000080"/>
        <w:sz w:val="19"/>
      </w:rPr>
      <w:t>info@sanby.ru</w:t>
    </w:r>
    <w:r>
      <w:rPr>
        <w:rFonts w:ascii="Arial" w:hAnsi="Arial"/>
        <w:color w:val="1F1F1F"/>
        <w:sz w:val="19"/>
        <w:highlight w:val="white"/>
      </w:rPr>
      <w:br/>
    </w:r>
    <w:r>
      <w:rPr>
        <w:rStyle w:val="a9"/>
        <w:rFonts w:ascii="Arial" w:hAnsi="Arial"/>
        <w:color w:val="1F1F1F"/>
        <w:sz w:val="19"/>
      </w:rPr>
      <w:t>Режим работы:</w:t>
    </w:r>
    <w:r>
      <w:rPr>
        <w:rFonts w:ascii="Arial" w:hAnsi="Arial"/>
        <w:color w:val="1F1F1F"/>
        <w:sz w:val="19"/>
        <w:highlight w:val="white"/>
      </w:rPr>
      <w:t> </w:t>
    </w:r>
    <w:proofErr w:type="spellStart"/>
    <w:r>
      <w:rPr>
        <w:rFonts w:ascii="Arial" w:hAnsi="Arial"/>
        <w:color w:val="1F1F1F"/>
        <w:sz w:val="19"/>
        <w:highlight w:val="white"/>
      </w:rPr>
      <w:t>пн-пт</w:t>
    </w:r>
    <w:proofErr w:type="spellEnd"/>
    <w:r>
      <w:rPr>
        <w:rFonts w:ascii="Arial" w:hAnsi="Arial"/>
        <w:color w:val="1F1F1F"/>
        <w:sz w:val="19"/>
        <w:highlight w:val="white"/>
      </w:rPr>
      <w:t xml:space="preserve"> с 09-00 до 18-00, </w:t>
    </w:r>
    <w:proofErr w:type="spellStart"/>
    <w:r>
      <w:rPr>
        <w:rFonts w:ascii="Arial" w:hAnsi="Arial"/>
        <w:color w:val="1F1F1F"/>
        <w:sz w:val="19"/>
        <w:highlight w:val="white"/>
      </w:rPr>
      <w:t>сб-вск</w:t>
    </w:r>
    <w:proofErr w:type="spellEnd"/>
    <w:r>
      <w:rPr>
        <w:rFonts w:ascii="Arial" w:hAnsi="Arial"/>
        <w:color w:val="1F1F1F"/>
        <w:sz w:val="19"/>
        <w:highlight w:val="white"/>
      </w:rPr>
      <w:t>: выходной</w:t>
    </w:r>
  </w:p>
  <w:p w:rsidR="007F1E27" w:rsidRDefault="007F1E27">
    <w:pPr>
      <w:pStyle w:val="a3"/>
      <w:jc w:val="right"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848BE"/>
    <w:multiLevelType w:val="multilevel"/>
    <w:tmpl w:val="EB42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1E27"/>
    <w:rsid w:val="004F36FC"/>
    <w:rsid w:val="007F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F1E27"/>
  </w:style>
  <w:style w:type="paragraph" w:styleId="10">
    <w:name w:val="heading 1"/>
    <w:next w:val="a"/>
    <w:link w:val="11"/>
    <w:uiPriority w:val="9"/>
    <w:qFormat/>
    <w:rsid w:val="007F1E2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F1E2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F1E2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F1E2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F1E27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F1E27"/>
  </w:style>
  <w:style w:type="paragraph" w:styleId="21">
    <w:name w:val="toc 2"/>
    <w:next w:val="a"/>
    <w:link w:val="22"/>
    <w:uiPriority w:val="39"/>
    <w:rsid w:val="007F1E2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F1E2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F1E2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F1E2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F1E2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F1E2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F1E2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F1E27"/>
    <w:rPr>
      <w:rFonts w:ascii="XO Thames" w:hAnsi="XO Thames"/>
      <w:sz w:val="28"/>
    </w:rPr>
  </w:style>
  <w:style w:type="paragraph" w:styleId="a3">
    <w:name w:val="header"/>
    <w:basedOn w:val="a"/>
    <w:link w:val="a4"/>
    <w:rsid w:val="007F1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7F1E27"/>
  </w:style>
  <w:style w:type="character" w:customStyle="1" w:styleId="30">
    <w:name w:val="Заголовок 3 Знак"/>
    <w:link w:val="3"/>
    <w:rsid w:val="007F1E27"/>
    <w:rPr>
      <w:rFonts w:ascii="XO Thames" w:hAnsi="XO Thames"/>
      <w:b/>
      <w:sz w:val="26"/>
    </w:rPr>
  </w:style>
  <w:style w:type="paragraph" w:styleId="a5">
    <w:name w:val="footer"/>
    <w:basedOn w:val="a"/>
    <w:link w:val="a6"/>
    <w:rsid w:val="007F1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7F1E27"/>
  </w:style>
  <w:style w:type="paragraph" w:styleId="a7">
    <w:name w:val="Balloon Text"/>
    <w:basedOn w:val="a"/>
    <w:link w:val="a8"/>
    <w:rsid w:val="007F1E27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7F1E2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7F1E2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F1E27"/>
    <w:rPr>
      <w:rFonts w:ascii="XO Thames" w:hAnsi="XO Thames"/>
      <w:sz w:val="28"/>
    </w:rPr>
  </w:style>
  <w:style w:type="paragraph" w:customStyle="1" w:styleId="12">
    <w:name w:val="Строгий1"/>
    <w:basedOn w:val="13"/>
    <w:link w:val="a9"/>
    <w:rsid w:val="007F1E27"/>
    <w:rPr>
      <w:b/>
    </w:rPr>
  </w:style>
  <w:style w:type="character" w:styleId="a9">
    <w:name w:val="Strong"/>
    <w:basedOn w:val="a0"/>
    <w:link w:val="12"/>
    <w:uiPriority w:val="22"/>
    <w:qFormat/>
    <w:rsid w:val="007F1E27"/>
    <w:rPr>
      <w:b/>
    </w:rPr>
  </w:style>
  <w:style w:type="character" w:customStyle="1" w:styleId="50">
    <w:name w:val="Заголовок 5 Знак"/>
    <w:link w:val="5"/>
    <w:rsid w:val="007F1E2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F1E27"/>
    <w:rPr>
      <w:rFonts w:ascii="XO Thames" w:hAnsi="XO Thames"/>
      <w:b/>
      <w:sz w:val="32"/>
    </w:rPr>
  </w:style>
  <w:style w:type="paragraph" w:customStyle="1" w:styleId="14">
    <w:name w:val="Гиперссылка1"/>
    <w:link w:val="aa"/>
    <w:rsid w:val="007F1E27"/>
    <w:rPr>
      <w:color w:val="0000FF"/>
      <w:u w:val="single"/>
    </w:rPr>
  </w:style>
  <w:style w:type="character" w:styleId="aa">
    <w:name w:val="Hyperlink"/>
    <w:link w:val="14"/>
    <w:rsid w:val="007F1E27"/>
    <w:rPr>
      <w:color w:val="0000FF"/>
      <w:u w:val="single"/>
    </w:rPr>
  </w:style>
  <w:style w:type="paragraph" w:customStyle="1" w:styleId="Footnote">
    <w:name w:val="Footnote"/>
    <w:link w:val="Footnote0"/>
    <w:rsid w:val="007F1E2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F1E27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7F1E27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7F1E27"/>
    <w:rPr>
      <w:rFonts w:ascii="XO Thames" w:hAnsi="XO Thames"/>
      <w:b/>
      <w:sz w:val="28"/>
    </w:rPr>
  </w:style>
  <w:style w:type="paragraph" w:styleId="ab">
    <w:name w:val="List Paragraph"/>
    <w:basedOn w:val="a"/>
    <w:link w:val="ac"/>
    <w:rsid w:val="007F1E27"/>
    <w:pPr>
      <w:ind w:left="720"/>
      <w:contextualSpacing/>
    </w:pPr>
  </w:style>
  <w:style w:type="character" w:customStyle="1" w:styleId="ac">
    <w:name w:val="Абзац списка Знак"/>
    <w:basedOn w:val="1"/>
    <w:link w:val="ab"/>
    <w:rsid w:val="007F1E27"/>
  </w:style>
  <w:style w:type="paragraph" w:customStyle="1" w:styleId="HeaderandFooter">
    <w:name w:val="Header and Footer"/>
    <w:link w:val="HeaderandFooter0"/>
    <w:rsid w:val="007F1E27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F1E27"/>
    <w:rPr>
      <w:rFonts w:ascii="XO Thames" w:hAnsi="XO Thames"/>
      <w:sz w:val="20"/>
    </w:rPr>
  </w:style>
  <w:style w:type="paragraph" w:styleId="ad">
    <w:name w:val="Normal (Web)"/>
    <w:basedOn w:val="a"/>
    <w:link w:val="ae"/>
    <w:uiPriority w:val="99"/>
    <w:rsid w:val="007F1E2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"/>
    <w:link w:val="ad"/>
    <w:rsid w:val="007F1E27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7F1E2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F1E2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F1E2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F1E27"/>
    <w:rPr>
      <w:rFonts w:ascii="XO Thames" w:hAnsi="XO Thames"/>
      <w:sz w:val="28"/>
    </w:rPr>
  </w:style>
  <w:style w:type="paragraph" w:customStyle="1" w:styleId="13">
    <w:name w:val="Основной шрифт абзаца1"/>
    <w:link w:val="51"/>
    <w:rsid w:val="007F1E27"/>
  </w:style>
  <w:style w:type="paragraph" w:styleId="51">
    <w:name w:val="toc 5"/>
    <w:next w:val="a"/>
    <w:link w:val="52"/>
    <w:uiPriority w:val="39"/>
    <w:rsid w:val="007F1E2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F1E27"/>
    <w:rPr>
      <w:rFonts w:ascii="XO Thames" w:hAnsi="XO Thames"/>
      <w:sz w:val="28"/>
    </w:rPr>
  </w:style>
  <w:style w:type="paragraph" w:customStyle="1" w:styleId="17">
    <w:name w:val="Выделение1"/>
    <w:basedOn w:val="13"/>
    <w:link w:val="af"/>
    <w:rsid w:val="007F1E27"/>
    <w:rPr>
      <w:i/>
    </w:rPr>
  </w:style>
  <w:style w:type="character" w:styleId="af">
    <w:name w:val="Emphasis"/>
    <w:basedOn w:val="a0"/>
    <w:link w:val="17"/>
    <w:rsid w:val="007F1E27"/>
    <w:rPr>
      <w:i/>
    </w:rPr>
  </w:style>
  <w:style w:type="paragraph" w:styleId="af0">
    <w:name w:val="Subtitle"/>
    <w:next w:val="a"/>
    <w:link w:val="af1"/>
    <w:uiPriority w:val="11"/>
    <w:qFormat/>
    <w:rsid w:val="007F1E27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7F1E27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rsid w:val="007F1E2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7F1E2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F1E2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F1E27"/>
    <w:rPr>
      <w:rFonts w:ascii="XO Thames" w:hAnsi="XO Thames"/>
      <w:b/>
      <w:sz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F36FC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color w:val="auto"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F36FC"/>
    <w:rPr>
      <w:rFonts w:ascii="Arial" w:hAnsi="Arial" w:cs="Arial"/>
      <w:vanish/>
      <w:color w:val="auto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F36FC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color w:val="auto"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F36FC"/>
    <w:rPr>
      <w:rFonts w:ascii="Arial" w:hAnsi="Arial" w:cs="Arial"/>
      <w:vanish/>
      <w:color w:val="auto"/>
      <w:sz w:val="16"/>
      <w:szCs w:val="16"/>
    </w:rPr>
  </w:style>
  <w:style w:type="character" w:customStyle="1" w:styleId="wpcf7-form-control-wrap">
    <w:name w:val="wpcf7-form-control-wrap"/>
    <w:basedOn w:val="a0"/>
    <w:rsid w:val="004F36FC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6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343</Words>
  <Characters>1956</Characters>
  <Application>Microsoft Office Word</Application>
  <DocSecurity>0</DocSecurity>
  <Lines>16</Lines>
  <Paragraphs>4</Paragraphs>
  <ScaleCrop>false</ScaleCrop>
  <Company>sborka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nashvek@bk.ru</cp:lastModifiedBy>
  <cp:revision>2</cp:revision>
  <dcterms:created xsi:type="dcterms:W3CDTF">2024-04-05T09:36:00Z</dcterms:created>
  <dcterms:modified xsi:type="dcterms:W3CDTF">2024-04-05T09:39:00Z</dcterms:modified>
</cp:coreProperties>
</file>