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Прайс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дополнительные</w:t>
      </w:r>
      <w:r>
        <w:rPr>
          <w:rFonts w:ascii="Times New Roman" w:hAnsi="Times New Roman"/>
          <w:b w:val="1"/>
          <w:sz w:val="28"/>
        </w:rPr>
        <w:t xml:space="preserve"> услуги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Санаторий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Нарочанский берег</w:t>
      </w:r>
      <w:r>
        <w:rPr>
          <w:rFonts w:ascii="Times New Roman" w:hAnsi="Times New Roman"/>
          <w:b w:val="1"/>
          <w:sz w:val="28"/>
        </w:rPr>
        <w:t>» </w:t>
      </w:r>
    </w:p>
    <w:p w14:paraId="04000000">
      <w:pPr>
        <w:spacing w:after="90" w:before="90"/>
        <w:ind w:firstLine="0" w:left="0" w:right="0"/>
        <w:jc w:val="center"/>
        <w:rPr>
          <w:b w:val="1"/>
          <w:sz w:val="36"/>
        </w:rPr>
      </w:pPr>
      <w:r>
        <w:rPr>
          <w:b w:val="1"/>
          <w:sz w:val="36"/>
        </w:rPr>
        <w:t>Прокат(услуги)</w:t>
      </w:r>
    </w:p>
    <w:tbl>
      <w:tblPr>
        <w:tblLayout w:type="fixed"/>
      </w:tblPr>
      <w:tblGrid>
        <w:gridCol w:w="495"/>
        <w:gridCol w:w="3285"/>
        <w:gridCol w:w="1515"/>
        <w:gridCol w:w="1602"/>
        <w:gridCol w:w="2459"/>
      </w:tblGrid>
      <w:tr>
        <w:trPr>
          <w:trHeight w:hRule="atLeast" w:val="1099"/>
          <w:hidden w:val="0"/>
        </w:trPr>
        <w:tc>
          <w:tcPr>
            <w:tcW w:type="dxa" w:w="495"/>
            <w:vAlign w:val="center"/>
          </w:tcPr>
          <w:p w14:paraId="05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№ </w:t>
            </w:r>
          </w:p>
        </w:tc>
        <w:tc>
          <w:tcPr>
            <w:tcW w:type="dxa" w:w="3285"/>
            <w:vAlign w:val="center"/>
          </w:tcPr>
          <w:p w14:paraId="06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Наименование работ</w:t>
            </w:r>
          </w:p>
        </w:tc>
        <w:tc>
          <w:tcPr>
            <w:tcW w:type="dxa" w:w="1515"/>
            <w:vAlign w:val="center"/>
          </w:tcPr>
          <w:p w14:paraId="07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ед. изм.</w:t>
            </w:r>
          </w:p>
        </w:tc>
        <w:tc>
          <w:tcPr>
            <w:tcW w:type="dxa" w:w="1602"/>
            <w:vAlign w:val="center"/>
          </w:tcPr>
          <w:p w14:paraId="08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Цена в бел руб. (BYN)</w:t>
            </w:r>
          </w:p>
        </w:tc>
        <w:tc>
          <w:tcPr>
            <w:tcW w:type="dxa" w:w="2459"/>
            <w:vAlign w:val="center"/>
          </w:tcPr>
          <w:p w14:paraId="09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Цена в рос. руб. (RUB)</w:t>
            </w:r>
          </w:p>
        </w:tc>
      </w:tr>
      <w:tr>
        <w:tc>
          <w:tcPr>
            <w:tcW w:type="dxa" w:w="9355"/>
            <w:gridSpan w:val="5"/>
            <w:shd w:fill="ACB2E6" w:val="clear"/>
            <w:vAlign w:val="center"/>
          </w:tcPr>
          <w:p w14:paraId="0A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Прокат расположен на территории пляжа санатория (летний сезон)</w:t>
            </w:r>
          </w:p>
        </w:tc>
      </w:tr>
      <w:tr>
        <w:tc>
          <w:tcPr>
            <w:tcW w:type="dxa" w:w="495"/>
            <w:vAlign w:val="center"/>
          </w:tcPr>
          <w:p w14:paraId="0B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285"/>
            <w:vAlign w:val="center"/>
          </w:tcPr>
          <w:p w14:paraId="0C000000">
            <w:pPr>
              <w:rPr>
                <w:sz w:val="20"/>
              </w:rPr>
            </w:pPr>
            <w:r>
              <w:rPr>
                <w:sz w:val="20"/>
              </w:rPr>
              <w:t>Прокат лодки</w:t>
            </w:r>
          </w:p>
        </w:tc>
        <w:tc>
          <w:tcPr>
            <w:tcW w:type="dxa" w:w="1515"/>
            <w:vAlign w:val="center"/>
          </w:tcPr>
          <w:p w14:paraId="0D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0E000000">
            <w:pPr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2459"/>
            <w:vAlign w:val="center"/>
          </w:tcPr>
          <w:p w14:paraId="0F000000">
            <w:pPr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c>
          <w:tcPr>
            <w:tcW w:type="dxa" w:w="495"/>
            <w:vAlign w:val="center"/>
          </w:tcPr>
          <w:p w14:paraId="10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85"/>
            <w:vAlign w:val="center"/>
          </w:tcPr>
          <w:p w14:paraId="11000000">
            <w:pPr>
              <w:rPr>
                <w:sz w:val="20"/>
              </w:rPr>
            </w:pPr>
            <w:r>
              <w:rPr>
                <w:sz w:val="20"/>
              </w:rPr>
              <w:t>Прокат моторной лодки</w:t>
            </w:r>
          </w:p>
        </w:tc>
        <w:tc>
          <w:tcPr>
            <w:tcW w:type="dxa" w:w="1515"/>
            <w:vAlign w:val="center"/>
          </w:tcPr>
          <w:p w14:paraId="12000000">
            <w:pPr>
              <w:rPr>
                <w:sz w:val="20"/>
              </w:rPr>
            </w:pPr>
            <w:r>
              <w:rPr>
                <w:sz w:val="20"/>
              </w:rPr>
              <w:t>10 минут</w:t>
            </w:r>
          </w:p>
        </w:tc>
        <w:tc>
          <w:tcPr>
            <w:tcW w:type="dxa" w:w="1602"/>
            <w:vAlign w:val="center"/>
          </w:tcPr>
          <w:p w14:paraId="13000000">
            <w:pPr>
              <w:rPr>
                <w:sz w:val="20"/>
              </w:rPr>
            </w:pPr>
            <w:r>
              <w:rPr>
                <w:sz w:val="20"/>
              </w:rPr>
              <w:t>35,00</w:t>
            </w:r>
          </w:p>
        </w:tc>
        <w:tc>
          <w:tcPr>
            <w:tcW w:type="dxa" w:w="2459"/>
            <w:vAlign w:val="center"/>
          </w:tcPr>
          <w:p w14:paraId="14000000">
            <w:pPr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>
        <w:tc>
          <w:tcPr>
            <w:tcW w:type="dxa" w:w="495"/>
            <w:vAlign w:val="center"/>
          </w:tcPr>
          <w:p w14:paraId="15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285"/>
            <w:vAlign w:val="center"/>
          </w:tcPr>
          <w:p w14:paraId="16000000">
            <w:pPr>
              <w:rPr>
                <w:sz w:val="20"/>
              </w:rPr>
            </w:pPr>
            <w:r>
              <w:rPr>
                <w:sz w:val="20"/>
              </w:rPr>
              <w:t>Прокат катамарана</w:t>
            </w:r>
          </w:p>
        </w:tc>
        <w:tc>
          <w:tcPr>
            <w:tcW w:type="dxa" w:w="1515"/>
            <w:vAlign w:val="center"/>
          </w:tcPr>
          <w:p w14:paraId="17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18000000">
            <w:pPr>
              <w:rPr>
                <w:sz w:val="20"/>
              </w:rPr>
            </w:pPr>
          </w:p>
        </w:tc>
        <w:tc>
          <w:tcPr>
            <w:tcW w:type="dxa" w:w="2459"/>
            <w:vAlign w:val="center"/>
          </w:tcPr>
          <w:p w14:paraId="19000000">
            <w:pPr>
              <w:rPr>
                <w:sz w:val="20"/>
              </w:rPr>
            </w:pPr>
          </w:p>
        </w:tc>
      </w:tr>
      <w:tr>
        <w:tc>
          <w:tcPr>
            <w:tcW w:type="dxa" w:w="495"/>
            <w:vAlign w:val="center"/>
          </w:tcPr>
          <w:p w14:paraId="1A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285"/>
            <w:vAlign w:val="center"/>
          </w:tcPr>
          <w:p w14:paraId="1B000000">
            <w:pPr>
              <w:rPr>
                <w:sz w:val="20"/>
              </w:rPr>
            </w:pPr>
            <w:r>
              <w:rPr>
                <w:sz w:val="20"/>
              </w:rPr>
              <w:t>Прокат мяча волейбольного</w:t>
            </w:r>
          </w:p>
        </w:tc>
        <w:tc>
          <w:tcPr>
            <w:tcW w:type="dxa" w:w="1515"/>
            <w:vAlign w:val="center"/>
          </w:tcPr>
          <w:p w14:paraId="1C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1D000000">
            <w:pPr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type="dxa" w:w="2459"/>
            <w:vAlign w:val="center"/>
          </w:tcPr>
          <w:p w14:paraId="1E000000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c>
          <w:tcPr>
            <w:tcW w:type="dxa" w:w="9355"/>
            <w:gridSpan w:val="5"/>
            <w:shd w:fill="ACB2E6" w:val="clear"/>
            <w:vAlign w:val="center"/>
          </w:tcPr>
          <w:p w14:paraId="1F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Стоянка, САУНА,  прокат расположены на территории  хозяйственного двора санатория</w:t>
            </w:r>
          </w:p>
        </w:tc>
      </w:tr>
      <w:tr>
        <w:tc>
          <w:tcPr>
            <w:tcW w:type="dxa" w:w="495"/>
            <w:vAlign w:val="center"/>
          </w:tcPr>
          <w:p w14:paraId="20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285"/>
            <w:vAlign w:val="center"/>
          </w:tcPr>
          <w:p w14:paraId="21000000">
            <w:pPr>
              <w:rPr>
                <w:sz w:val="20"/>
              </w:rPr>
            </w:pPr>
            <w:r>
              <w:rPr>
                <w:sz w:val="20"/>
              </w:rPr>
              <w:t>Стоянка автомашины</w:t>
            </w:r>
          </w:p>
        </w:tc>
        <w:tc>
          <w:tcPr>
            <w:tcW w:type="dxa" w:w="1515"/>
            <w:vAlign w:val="center"/>
          </w:tcPr>
          <w:p w14:paraId="22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23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2459"/>
            <w:vAlign w:val="center"/>
          </w:tcPr>
          <w:p w14:paraId="24000000">
            <w:pPr>
              <w:rPr>
                <w:sz w:val="20"/>
              </w:rPr>
            </w:pPr>
            <w:r>
              <w:rPr>
                <w:sz w:val="20"/>
              </w:rPr>
              <w:t> 100</w:t>
            </w:r>
          </w:p>
        </w:tc>
      </w:tr>
      <w:tr>
        <w:tc>
          <w:tcPr>
            <w:tcW w:type="dxa" w:w="495"/>
            <w:vAlign w:val="center"/>
          </w:tcPr>
          <w:p w14:paraId="25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85"/>
            <w:vAlign w:val="center"/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Стоянка малогабаритных транспортных средств (мотоциклы и др.)</w:t>
            </w:r>
          </w:p>
        </w:tc>
        <w:tc>
          <w:tcPr>
            <w:tcW w:type="dxa" w:w="1515"/>
            <w:vAlign w:val="center"/>
          </w:tcPr>
          <w:p w14:paraId="27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28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29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2A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285"/>
            <w:vAlign w:val="center"/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«АИСТ»</w:t>
            </w:r>
          </w:p>
        </w:tc>
        <w:tc>
          <w:tcPr>
            <w:tcW w:type="dxa" w:w="1515"/>
            <w:vAlign w:val="center"/>
          </w:tcPr>
          <w:p w14:paraId="2C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2D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2E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2F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285"/>
            <w:vAlign w:val="center"/>
          </w:tcPr>
          <w:p w14:paraId="30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«АИСТ»</w:t>
            </w:r>
          </w:p>
        </w:tc>
        <w:tc>
          <w:tcPr>
            <w:tcW w:type="dxa" w:w="1515"/>
            <w:vAlign w:val="center"/>
          </w:tcPr>
          <w:p w14:paraId="31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32000000">
            <w:pPr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type="dxa" w:w="2459"/>
            <w:vAlign w:val="center"/>
          </w:tcPr>
          <w:p w14:paraId="33000000">
            <w:pPr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>
        <w:tc>
          <w:tcPr>
            <w:tcW w:type="dxa" w:w="495"/>
            <w:vAlign w:val="center"/>
          </w:tcPr>
          <w:p w14:paraId="3400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3285"/>
            <w:vAlign w:val="center"/>
          </w:tcPr>
          <w:p w14:paraId="35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«Greenway»</w:t>
            </w:r>
          </w:p>
        </w:tc>
        <w:tc>
          <w:tcPr>
            <w:tcW w:type="dxa" w:w="1515"/>
            <w:vAlign w:val="center"/>
          </w:tcPr>
          <w:p w14:paraId="36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37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2459"/>
            <w:vAlign w:val="center"/>
          </w:tcPr>
          <w:p w14:paraId="38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495"/>
            <w:vAlign w:val="center"/>
          </w:tcPr>
          <w:p w14:paraId="3900000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3285"/>
            <w:vAlign w:val="center"/>
          </w:tcPr>
          <w:p w14:paraId="3A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«Greenway»</w:t>
            </w:r>
          </w:p>
        </w:tc>
        <w:tc>
          <w:tcPr>
            <w:tcW w:type="dxa" w:w="1515"/>
            <w:vAlign w:val="center"/>
          </w:tcPr>
          <w:p w14:paraId="3B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3C000000">
            <w:pPr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  <w:tc>
          <w:tcPr>
            <w:tcW w:type="dxa" w:w="2459"/>
            <w:vAlign w:val="center"/>
          </w:tcPr>
          <w:p w14:paraId="3D000000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c>
          <w:tcPr>
            <w:tcW w:type="dxa" w:w="495"/>
            <w:vAlign w:val="center"/>
          </w:tcPr>
          <w:p w14:paraId="3E000000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3285"/>
            <w:vAlign w:val="center"/>
          </w:tcPr>
          <w:p w14:paraId="3F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«Aist Tracker»</w:t>
            </w:r>
          </w:p>
        </w:tc>
        <w:tc>
          <w:tcPr>
            <w:tcW w:type="dxa" w:w="1515"/>
            <w:vAlign w:val="center"/>
          </w:tcPr>
          <w:p w14:paraId="40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41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2459"/>
            <w:vAlign w:val="center"/>
          </w:tcPr>
          <w:p w14:paraId="42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495"/>
            <w:vAlign w:val="center"/>
          </w:tcPr>
          <w:p w14:paraId="4300000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3285"/>
            <w:vAlign w:val="center"/>
          </w:tcPr>
          <w:p w14:paraId="44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«Aist Tracker»</w:t>
            </w:r>
          </w:p>
        </w:tc>
        <w:tc>
          <w:tcPr>
            <w:tcW w:type="dxa" w:w="1515"/>
            <w:vAlign w:val="center"/>
          </w:tcPr>
          <w:p w14:paraId="45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46000000">
            <w:pPr>
              <w:rPr>
                <w:sz w:val="20"/>
              </w:rPr>
            </w:pPr>
            <w:r>
              <w:rPr>
                <w:sz w:val="20"/>
              </w:rPr>
              <w:t>9,50</w:t>
            </w:r>
          </w:p>
        </w:tc>
        <w:tc>
          <w:tcPr>
            <w:tcW w:type="dxa" w:w="2459"/>
            <w:vAlign w:val="center"/>
          </w:tcPr>
          <w:p w14:paraId="47000000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c>
          <w:tcPr>
            <w:tcW w:type="dxa" w:w="495"/>
            <w:vAlign w:val="center"/>
          </w:tcPr>
          <w:p w14:paraId="48000000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3285"/>
            <w:vAlign w:val="center"/>
          </w:tcPr>
          <w:p w14:paraId="49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«Aist Tracker» с детским креслом</w:t>
            </w:r>
          </w:p>
        </w:tc>
        <w:tc>
          <w:tcPr>
            <w:tcW w:type="dxa" w:w="1515"/>
            <w:vAlign w:val="center"/>
          </w:tcPr>
          <w:p w14:paraId="4A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4B000000">
            <w:pPr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type="dxa" w:w="2459"/>
            <w:vAlign w:val="center"/>
          </w:tcPr>
          <w:p w14:paraId="4C000000">
            <w:pPr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c>
          <w:tcPr>
            <w:tcW w:type="dxa" w:w="495"/>
            <w:vAlign w:val="center"/>
          </w:tcPr>
          <w:p w14:paraId="4D000000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3285"/>
            <w:vAlign w:val="center"/>
          </w:tcPr>
          <w:p w14:paraId="4E000000">
            <w:pPr>
              <w:rPr>
                <w:sz w:val="20"/>
              </w:rPr>
            </w:pPr>
            <w:r>
              <w:rPr>
                <w:sz w:val="20"/>
              </w:rPr>
              <w:t>Прокат велосипеда «Aist Tracker» с детским креслом</w:t>
            </w:r>
          </w:p>
        </w:tc>
        <w:tc>
          <w:tcPr>
            <w:tcW w:type="dxa" w:w="1515"/>
            <w:vAlign w:val="center"/>
          </w:tcPr>
          <w:p w14:paraId="4F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50000000">
            <w:pPr>
              <w:rPr>
                <w:sz w:val="20"/>
              </w:rPr>
            </w:pPr>
            <w:r>
              <w:rPr>
                <w:sz w:val="20"/>
              </w:rPr>
              <w:t>10,50</w:t>
            </w:r>
          </w:p>
        </w:tc>
        <w:tc>
          <w:tcPr>
            <w:tcW w:type="dxa" w:w="2459"/>
            <w:vAlign w:val="center"/>
          </w:tcPr>
          <w:p w14:paraId="51000000">
            <w:pPr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>
        <w:tc>
          <w:tcPr>
            <w:tcW w:type="dxa" w:w="495"/>
            <w:vAlign w:val="center"/>
          </w:tcPr>
          <w:p w14:paraId="5200000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3285"/>
            <w:vAlign w:val="center"/>
          </w:tcPr>
          <w:p w14:paraId="53000000">
            <w:pPr>
              <w:rPr>
                <w:sz w:val="20"/>
              </w:rPr>
            </w:pPr>
            <w:r>
              <w:rPr>
                <w:sz w:val="20"/>
              </w:rPr>
              <w:t>Самокат детский</w:t>
            </w:r>
          </w:p>
        </w:tc>
        <w:tc>
          <w:tcPr>
            <w:tcW w:type="dxa" w:w="1515"/>
            <w:vAlign w:val="center"/>
          </w:tcPr>
          <w:p w14:paraId="54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55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56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57000000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3285"/>
            <w:vAlign w:val="center"/>
          </w:tcPr>
          <w:p w14:paraId="58000000">
            <w:pPr>
              <w:rPr>
                <w:sz w:val="20"/>
              </w:rPr>
            </w:pPr>
            <w:r>
              <w:rPr>
                <w:sz w:val="20"/>
              </w:rPr>
              <w:t>Самокат детский</w:t>
            </w:r>
          </w:p>
        </w:tc>
        <w:tc>
          <w:tcPr>
            <w:tcW w:type="dxa" w:w="1515"/>
            <w:vAlign w:val="center"/>
          </w:tcPr>
          <w:p w14:paraId="59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5A000000">
            <w:pPr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type="dxa" w:w="2459"/>
            <w:vAlign w:val="center"/>
          </w:tcPr>
          <w:p w14:paraId="5B000000">
            <w:pPr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>
        <w:tc>
          <w:tcPr>
            <w:tcW w:type="dxa" w:w="495"/>
            <w:vAlign w:val="center"/>
          </w:tcPr>
          <w:p w14:paraId="5C000000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3285"/>
            <w:vAlign w:val="center"/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Прокат мангала с набором шампуров и углем</w:t>
            </w:r>
          </w:p>
        </w:tc>
        <w:tc>
          <w:tcPr>
            <w:tcW w:type="dxa" w:w="1515"/>
            <w:vAlign w:val="center"/>
          </w:tcPr>
          <w:p w14:paraId="5E000000">
            <w:pPr>
              <w:rPr>
                <w:sz w:val="20"/>
              </w:rPr>
            </w:pPr>
            <w:r>
              <w:rPr>
                <w:sz w:val="20"/>
              </w:rPr>
              <w:t>4 часа</w:t>
            </w:r>
          </w:p>
        </w:tc>
        <w:tc>
          <w:tcPr>
            <w:tcW w:type="dxa" w:w="1602"/>
            <w:vAlign w:val="center"/>
          </w:tcPr>
          <w:p w14:paraId="5F000000">
            <w:pPr>
              <w:rPr>
                <w:sz w:val="20"/>
              </w:rPr>
            </w:pPr>
            <w:r>
              <w:rPr>
                <w:sz w:val="20"/>
              </w:rPr>
              <w:t>9,45</w:t>
            </w:r>
          </w:p>
        </w:tc>
        <w:tc>
          <w:tcPr>
            <w:tcW w:type="dxa" w:w="2459"/>
            <w:vAlign w:val="center"/>
          </w:tcPr>
          <w:p w14:paraId="60000000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c>
          <w:tcPr>
            <w:tcW w:type="dxa" w:w="495"/>
            <w:vAlign w:val="center"/>
          </w:tcPr>
          <w:p w14:paraId="61000000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3285"/>
            <w:vAlign w:val="center"/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Прокат мангала с решеткой для барбекю и углем</w:t>
            </w:r>
          </w:p>
        </w:tc>
        <w:tc>
          <w:tcPr>
            <w:tcW w:type="dxa" w:w="1515"/>
            <w:vAlign w:val="center"/>
          </w:tcPr>
          <w:p w14:paraId="63000000">
            <w:pPr>
              <w:rPr>
                <w:sz w:val="20"/>
              </w:rPr>
            </w:pPr>
            <w:r>
              <w:rPr>
                <w:sz w:val="20"/>
              </w:rPr>
              <w:t>4 часа</w:t>
            </w:r>
          </w:p>
        </w:tc>
        <w:tc>
          <w:tcPr>
            <w:tcW w:type="dxa" w:w="1602"/>
            <w:vAlign w:val="center"/>
          </w:tcPr>
          <w:p w14:paraId="64000000">
            <w:pPr>
              <w:rPr>
                <w:sz w:val="20"/>
              </w:rPr>
            </w:pPr>
            <w:r>
              <w:rPr>
                <w:sz w:val="20"/>
              </w:rPr>
              <w:t>9,45</w:t>
            </w:r>
          </w:p>
        </w:tc>
        <w:tc>
          <w:tcPr>
            <w:tcW w:type="dxa" w:w="2459"/>
            <w:vAlign w:val="center"/>
          </w:tcPr>
          <w:p w14:paraId="65000000">
            <w:pPr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>
        <w:tc>
          <w:tcPr>
            <w:tcW w:type="dxa" w:w="495"/>
            <w:vAlign w:val="center"/>
          </w:tcPr>
          <w:p w14:paraId="66000000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3285"/>
            <w:vAlign w:val="center"/>
          </w:tcPr>
          <w:p w14:paraId="67000000">
            <w:pPr>
              <w:rPr>
                <w:sz w:val="20"/>
              </w:rPr>
            </w:pPr>
            <w:r>
              <w:rPr>
                <w:sz w:val="20"/>
              </w:rPr>
              <w:t>Прокат мангала с набором шампуров</w:t>
            </w:r>
          </w:p>
        </w:tc>
        <w:tc>
          <w:tcPr>
            <w:tcW w:type="dxa" w:w="1515"/>
            <w:vAlign w:val="center"/>
          </w:tcPr>
          <w:p w14:paraId="68000000">
            <w:pPr>
              <w:rPr>
                <w:sz w:val="20"/>
              </w:rPr>
            </w:pPr>
            <w:r>
              <w:rPr>
                <w:sz w:val="20"/>
              </w:rPr>
              <w:t>4 часа</w:t>
            </w:r>
          </w:p>
        </w:tc>
        <w:tc>
          <w:tcPr>
            <w:tcW w:type="dxa" w:w="1602"/>
            <w:vAlign w:val="center"/>
          </w:tcPr>
          <w:p w14:paraId="69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6A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6B000000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3285"/>
            <w:vAlign w:val="center"/>
          </w:tcPr>
          <w:p w14:paraId="6C000000">
            <w:pPr>
              <w:rPr>
                <w:sz w:val="20"/>
              </w:rPr>
            </w:pPr>
            <w:r>
              <w:rPr>
                <w:sz w:val="20"/>
              </w:rPr>
              <w:t>Прокат мангала с решеткой для барбекю</w:t>
            </w:r>
          </w:p>
        </w:tc>
        <w:tc>
          <w:tcPr>
            <w:tcW w:type="dxa" w:w="1515"/>
            <w:vAlign w:val="center"/>
          </w:tcPr>
          <w:p w14:paraId="6D000000">
            <w:pPr>
              <w:rPr>
                <w:sz w:val="20"/>
              </w:rPr>
            </w:pPr>
            <w:r>
              <w:rPr>
                <w:sz w:val="20"/>
              </w:rPr>
              <w:t>4 часа</w:t>
            </w:r>
          </w:p>
        </w:tc>
        <w:tc>
          <w:tcPr>
            <w:tcW w:type="dxa" w:w="1602"/>
            <w:vAlign w:val="center"/>
          </w:tcPr>
          <w:p w14:paraId="6E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6F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70000000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3285"/>
            <w:vAlign w:val="center"/>
          </w:tcPr>
          <w:p w14:paraId="71000000">
            <w:pPr>
              <w:rPr>
                <w:sz w:val="20"/>
              </w:rPr>
            </w:pPr>
            <w:r>
              <w:rPr>
                <w:sz w:val="20"/>
              </w:rPr>
              <w:t>Прокат палок для скандинавской ходьбы (1пара)</w:t>
            </w:r>
          </w:p>
        </w:tc>
        <w:tc>
          <w:tcPr>
            <w:tcW w:type="dxa" w:w="1515"/>
            <w:vAlign w:val="center"/>
          </w:tcPr>
          <w:p w14:paraId="72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73000000">
            <w:pPr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type="dxa" w:w="2459"/>
            <w:vAlign w:val="center"/>
          </w:tcPr>
          <w:p w14:paraId="74000000">
            <w:pPr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c>
          <w:tcPr>
            <w:tcW w:type="dxa" w:w="495"/>
            <w:vAlign w:val="center"/>
          </w:tcPr>
          <w:p w14:paraId="75000000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3285"/>
            <w:vAlign w:val="center"/>
          </w:tcPr>
          <w:p w14:paraId="76000000">
            <w:pPr>
              <w:rPr>
                <w:sz w:val="20"/>
              </w:rPr>
            </w:pPr>
            <w:r>
              <w:rPr>
                <w:sz w:val="20"/>
              </w:rPr>
              <w:t>Прокат палок для скандинавской ходьбы (1пара)</w:t>
            </w:r>
          </w:p>
        </w:tc>
        <w:tc>
          <w:tcPr>
            <w:tcW w:type="dxa" w:w="1515"/>
            <w:vAlign w:val="center"/>
          </w:tcPr>
          <w:p w14:paraId="77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78000000">
            <w:pPr>
              <w:rPr>
                <w:sz w:val="20"/>
              </w:rPr>
            </w:pPr>
            <w:r>
              <w:rPr>
                <w:sz w:val="20"/>
              </w:rPr>
              <w:t>5,00</w:t>
            </w:r>
          </w:p>
        </w:tc>
        <w:tc>
          <w:tcPr>
            <w:tcW w:type="dxa" w:w="2459"/>
            <w:vAlign w:val="center"/>
          </w:tcPr>
          <w:p w14:paraId="79000000">
            <w:pPr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c>
          <w:tcPr>
            <w:tcW w:type="dxa" w:w="495"/>
            <w:vAlign w:val="center"/>
          </w:tcPr>
          <w:p w14:paraId="7A000000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3285"/>
            <w:vAlign w:val="center"/>
          </w:tcPr>
          <w:p w14:paraId="7B000000">
            <w:pPr>
              <w:rPr>
                <w:sz w:val="20"/>
              </w:rPr>
            </w:pPr>
            <w:r>
              <w:rPr>
                <w:sz w:val="20"/>
              </w:rPr>
              <w:t>САУНА ОЗДОРОВИТЕЛЬНАЯ С БАССЕЙНОМ</w:t>
            </w:r>
          </w:p>
        </w:tc>
        <w:tc>
          <w:tcPr>
            <w:tcW w:type="dxa" w:w="1515"/>
            <w:vAlign w:val="center"/>
          </w:tcPr>
          <w:p w14:paraId="7C000000">
            <w:pPr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type="dxa" w:w="1602"/>
            <w:vAlign w:val="center"/>
          </w:tcPr>
          <w:p w14:paraId="7D000000">
            <w:pPr>
              <w:rPr>
                <w:sz w:val="20"/>
              </w:rPr>
            </w:pPr>
            <w:r>
              <w:rPr>
                <w:sz w:val="20"/>
              </w:rPr>
              <w:t>60,00</w:t>
            </w:r>
          </w:p>
        </w:tc>
        <w:tc>
          <w:tcPr>
            <w:tcW w:type="dxa" w:w="2459"/>
            <w:vAlign w:val="center"/>
          </w:tcPr>
          <w:p w14:paraId="7E000000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>
        <w:tc>
          <w:tcPr>
            <w:tcW w:type="dxa" w:w="9355"/>
            <w:gridSpan w:val="5"/>
            <w:shd w:fill="ACB2E6" w:val="clear"/>
            <w:vAlign w:val="center"/>
          </w:tcPr>
          <w:p w14:paraId="7F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Уточнять у дежурной медсестры (2 этаж перехода между корпусами) </w:t>
            </w:r>
          </w:p>
        </w:tc>
      </w:tr>
      <w:tr>
        <w:tc>
          <w:tcPr>
            <w:tcW w:type="dxa" w:w="495"/>
            <w:vAlign w:val="center"/>
          </w:tcPr>
          <w:p w14:paraId="80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285"/>
            <w:vAlign w:val="center"/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Прокат бильярда</w:t>
            </w:r>
          </w:p>
        </w:tc>
        <w:tc>
          <w:tcPr>
            <w:tcW w:type="dxa" w:w="1515"/>
            <w:vAlign w:val="center"/>
          </w:tcPr>
          <w:p w14:paraId="82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83000000">
            <w:pPr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type="dxa" w:w="2459"/>
            <w:vAlign w:val="center"/>
          </w:tcPr>
          <w:p w14:paraId="84000000">
            <w:pPr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c>
          <w:tcPr>
            <w:tcW w:type="dxa" w:w="495"/>
            <w:vAlign w:val="center"/>
          </w:tcPr>
          <w:p w14:paraId="85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85"/>
            <w:vAlign w:val="center"/>
          </w:tcPr>
          <w:p w14:paraId="86000000">
            <w:pPr>
              <w:rPr>
                <w:sz w:val="20"/>
              </w:rPr>
            </w:pPr>
            <w:r>
              <w:rPr>
                <w:sz w:val="20"/>
              </w:rPr>
              <w:t>Прокат н-ра настольного тенниса</w:t>
            </w:r>
          </w:p>
        </w:tc>
        <w:tc>
          <w:tcPr>
            <w:tcW w:type="dxa" w:w="1515"/>
            <w:vAlign w:val="center"/>
          </w:tcPr>
          <w:p w14:paraId="87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88000000">
            <w:pPr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type="dxa" w:w="2459"/>
            <w:vAlign w:val="center"/>
          </w:tcPr>
          <w:p w14:paraId="89000000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c>
          <w:tcPr>
            <w:tcW w:type="dxa" w:w="495"/>
            <w:vAlign w:val="center"/>
          </w:tcPr>
          <w:p w14:paraId="8A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285"/>
            <w:vAlign w:val="center"/>
          </w:tcPr>
          <w:p w14:paraId="8B000000">
            <w:pPr>
              <w:rPr>
                <w:sz w:val="20"/>
              </w:rPr>
            </w:pPr>
            <w:r>
              <w:rPr>
                <w:sz w:val="20"/>
              </w:rPr>
              <w:t>Предоставление ячейки для хранения</w:t>
            </w:r>
          </w:p>
        </w:tc>
        <w:tc>
          <w:tcPr>
            <w:tcW w:type="dxa" w:w="1515"/>
            <w:vAlign w:val="center"/>
          </w:tcPr>
          <w:p w14:paraId="8C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8D000000">
            <w:pPr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type="dxa" w:w="2459"/>
            <w:vAlign w:val="center"/>
          </w:tcPr>
          <w:p w14:paraId="8E000000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c>
          <w:tcPr>
            <w:tcW w:type="dxa" w:w="6896"/>
            <w:gridSpan w:val="4"/>
            <w:vAlign w:val="center"/>
          </w:tcPr>
          <w:p w14:paraId="8F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Уточнять наличие у горничной вашего этажа</w:t>
            </w:r>
          </w:p>
        </w:tc>
        <w:tc>
          <w:tcPr>
            <w:tcW w:type="dxa" w:w="2459"/>
            <w:vAlign w:val="center"/>
          </w:tcPr>
          <w:p w14:paraId="90000000">
            <w:pPr>
              <w:rPr>
                <w:sz w:val="20"/>
              </w:rPr>
            </w:pPr>
          </w:p>
        </w:tc>
      </w:tr>
      <w:tr>
        <w:tc>
          <w:tcPr>
            <w:tcW w:type="dxa" w:w="495"/>
            <w:vAlign w:val="center"/>
          </w:tcPr>
          <w:p w14:paraId="91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285"/>
            <w:vAlign w:val="center"/>
          </w:tcPr>
          <w:p w14:paraId="92000000">
            <w:pPr>
              <w:rPr>
                <w:sz w:val="20"/>
              </w:rPr>
            </w:pPr>
            <w:r>
              <w:rPr>
                <w:sz w:val="20"/>
              </w:rPr>
              <w:t>Стирка белья</w:t>
            </w:r>
          </w:p>
        </w:tc>
        <w:tc>
          <w:tcPr>
            <w:tcW w:type="dxa" w:w="1515"/>
            <w:vAlign w:val="center"/>
          </w:tcPr>
          <w:p w14:paraId="93000000">
            <w:pPr>
              <w:rPr>
                <w:sz w:val="20"/>
              </w:rPr>
            </w:pPr>
            <w:r>
              <w:rPr>
                <w:sz w:val="20"/>
              </w:rPr>
              <w:t>35 мин.</w:t>
            </w:r>
          </w:p>
        </w:tc>
        <w:tc>
          <w:tcPr>
            <w:tcW w:type="dxa" w:w="1602"/>
            <w:vAlign w:val="center"/>
          </w:tcPr>
          <w:p w14:paraId="94000000">
            <w:pPr>
              <w:rPr>
                <w:sz w:val="20"/>
              </w:rPr>
            </w:pPr>
            <w:r>
              <w:rPr>
                <w:sz w:val="20"/>
              </w:rPr>
              <w:t>3,80</w:t>
            </w:r>
          </w:p>
        </w:tc>
        <w:tc>
          <w:tcPr>
            <w:tcW w:type="dxa" w:w="2459"/>
            <w:vAlign w:val="center"/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c>
          <w:tcPr>
            <w:tcW w:type="dxa" w:w="495"/>
            <w:vAlign w:val="center"/>
          </w:tcPr>
          <w:p w14:paraId="96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85"/>
            <w:vAlign w:val="center"/>
          </w:tcPr>
          <w:p w14:paraId="97000000">
            <w:pPr>
              <w:rPr>
                <w:sz w:val="20"/>
              </w:rPr>
            </w:pPr>
            <w:r>
              <w:rPr>
                <w:sz w:val="20"/>
              </w:rPr>
              <w:t>Прокат фена</w:t>
            </w:r>
          </w:p>
        </w:tc>
        <w:tc>
          <w:tcPr>
            <w:tcW w:type="dxa" w:w="1515"/>
            <w:vAlign w:val="center"/>
          </w:tcPr>
          <w:p w14:paraId="98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99000000">
            <w:pPr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type="dxa" w:w="2459"/>
            <w:vAlign w:val="center"/>
          </w:tcPr>
          <w:p w14:paraId="9A000000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c>
          <w:tcPr>
            <w:tcW w:type="dxa" w:w="9355"/>
            <w:gridSpan w:val="5"/>
            <w:shd w:fill="ACB2E6" w:val="clear"/>
            <w:vAlign w:val="center"/>
          </w:tcPr>
          <w:p w14:paraId="9B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Прокат расположен на территории хозяйственного двора санатория (зимний сезон)</w:t>
            </w:r>
          </w:p>
        </w:tc>
      </w:tr>
      <w:tr>
        <w:tc>
          <w:tcPr>
            <w:tcW w:type="dxa" w:w="495"/>
            <w:vAlign w:val="center"/>
          </w:tcPr>
          <w:p w14:paraId="9C000000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3285"/>
            <w:vAlign w:val="center"/>
          </w:tcPr>
          <w:p w14:paraId="9D000000">
            <w:pPr>
              <w:rPr>
                <w:sz w:val="20"/>
              </w:rPr>
            </w:pPr>
            <w:r>
              <w:rPr>
                <w:sz w:val="20"/>
              </w:rPr>
              <w:t>Прокат коньков</w:t>
            </w:r>
          </w:p>
        </w:tc>
        <w:tc>
          <w:tcPr>
            <w:tcW w:type="dxa" w:w="1515"/>
            <w:vAlign w:val="center"/>
          </w:tcPr>
          <w:p w14:paraId="9E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9F000000">
            <w:pPr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type="dxa" w:w="2459"/>
            <w:vAlign w:val="center"/>
          </w:tcPr>
          <w:p w14:paraId="A0000000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495"/>
            <w:vAlign w:val="center"/>
          </w:tcPr>
          <w:p w14:paraId="A1000000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85"/>
            <w:vAlign w:val="center"/>
          </w:tcPr>
          <w:p w14:paraId="A2000000">
            <w:pPr>
              <w:rPr>
                <w:sz w:val="20"/>
              </w:rPr>
            </w:pPr>
            <w:r>
              <w:rPr>
                <w:sz w:val="20"/>
              </w:rPr>
              <w:t>Прокат лыж</w:t>
            </w:r>
          </w:p>
        </w:tc>
        <w:tc>
          <w:tcPr>
            <w:tcW w:type="dxa" w:w="1515"/>
            <w:vAlign w:val="center"/>
          </w:tcPr>
          <w:p w14:paraId="A3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A4000000">
            <w:pPr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type="dxa" w:w="2459"/>
            <w:vAlign w:val="center"/>
          </w:tcPr>
          <w:p w14:paraId="A5000000">
            <w:pPr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c>
          <w:tcPr>
            <w:tcW w:type="dxa" w:w="495"/>
            <w:vAlign w:val="center"/>
          </w:tcPr>
          <w:p w14:paraId="A6000000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285"/>
            <w:vAlign w:val="center"/>
          </w:tcPr>
          <w:p w14:paraId="A7000000">
            <w:pPr>
              <w:rPr>
                <w:sz w:val="20"/>
              </w:rPr>
            </w:pPr>
            <w:r>
              <w:rPr>
                <w:sz w:val="20"/>
              </w:rPr>
              <w:t>Прокат лыж</w:t>
            </w:r>
          </w:p>
        </w:tc>
        <w:tc>
          <w:tcPr>
            <w:tcW w:type="dxa" w:w="1515"/>
            <w:vAlign w:val="center"/>
          </w:tcPr>
          <w:p w14:paraId="A8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A9000000">
            <w:pPr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type="dxa" w:w="2459"/>
            <w:vAlign w:val="center"/>
          </w:tcPr>
          <w:p w14:paraId="AA000000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c>
          <w:tcPr>
            <w:tcW w:type="dxa" w:w="495"/>
            <w:vAlign w:val="center"/>
          </w:tcPr>
          <w:p w14:paraId="AB00000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3285"/>
            <w:vAlign w:val="center"/>
          </w:tcPr>
          <w:p w14:paraId="AC000000">
            <w:pPr>
              <w:rPr>
                <w:sz w:val="20"/>
              </w:rPr>
            </w:pPr>
            <w:r>
              <w:rPr>
                <w:sz w:val="20"/>
              </w:rPr>
              <w:t>Прокат санок</w:t>
            </w:r>
          </w:p>
        </w:tc>
        <w:tc>
          <w:tcPr>
            <w:tcW w:type="dxa" w:w="1515"/>
            <w:vAlign w:val="center"/>
          </w:tcPr>
          <w:p w14:paraId="AD000000">
            <w:pPr>
              <w:rPr>
                <w:sz w:val="20"/>
              </w:rPr>
            </w:pPr>
            <w:r>
              <w:rPr>
                <w:sz w:val="20"/>
              </w:rPr>
              <w:t>1 час</w:t>
            </w:r>
          </w:p>
        </w:tc>
        <w:tc>
          <w:tcPr>
            <w:tcW w:type="dxa" w:w="1602"/>
            <w:vAlign w:val="center"/>
          </w:tcPr>
          <w:p w14:paraId="AE000000">
            <w:pPr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type="dxa" w:w="2459"/>
            <w:vAlign w:val="center"/>
          </w:tcPr>
          <w:p w14:paraId="AF000000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c>
          <w:tcPr>
            <w:tcW w:type="dxa" w:w="495"/>
            <w:vAlign w:val="center"/>
          </w:tcPr>
          <w:p w14:paraId="B000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3285"/>
            <w:vAlign w:val="center"/>
          </w:tcPr>
          <w:p w14:paraId="B1000000">
            <w:pPr>
              <w:rPr>
                <w:sz w:val="20"/>
              </w:rPr>
            </w:pPr>
            <w:r>
              <w:rPr>
                <w:sz w:val="20"/>
              </w:rPr>
              <w:t>Прокат санок</w:t>
            </w:r>
          </w:p>
        </w:tc>
        <w:tc>
          <w:tcPr>
            <w:tcW w:type="dxa" w:w="1515"/>
            <w:vAlign w:val="center"/>
          </w:tcPr>
          <w:p w14:paraId="B2000000">
            <w:pPr>
              <w:rPr>
                <w:sz w:val="20"/>
              </w:rPr>
            </w:pPr>
            <w:r>
              <w:rPr>
                <w:sz w:val="20"/>
              </w:rPr>
              <w:t>1 сутки</w:t>
            </w:r>
          </w:p>
        </w:tc>
        <w:tc>
          <w:tcPr>
            <w:tcW w:type="dxa" w:w="1602"/>
            <w:vAlign w:val="center"/>
          </w:tcPr>
          <w:p w14:paraId="B3000000">
            <w:pPr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type="dxa" w:w="2459"/>
            <w:vAlign w:val="center"/>
          </w:tcPr>
          <w:p w14:paraId="B4000000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14:paraId="B5000000">
      <w:pPr>
        <w:spacing w:after="0" w:beforeAutospacing="on"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B6000000">
      <w:pPr>
        <w:spacing w:after="0" w:beforeAutospacing="on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709" w:footer="708" w:gutter="0" w:header="284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rPr>
        <w:rStyle w:val="Style_2_ch"/>
        <w:rFonts w:ascii="Arial" w:hAnsi="Arial"/>
        <w:color w:val="1F1F1F"/>
        <w:sz w:val="19"/>
        <w:highlight w:val="white"/>
      </w:rPr>
      <w:t>Отдел бронирования:</w:t>
    </w:r>
    <w:r>
      <w:rPr>
        <w:rFonts w:ascii="Arial" w:hAnsi="Arial"/>
        <w:b w:val="1"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8-800-550-34-60 - звонок по России бесплатный</w:t>
    </w:r>
    <w:r>
      <w:rPr>
        <w:rFonts w:ascii="Arial" w:hAnsi="Arial"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8-902-334-70-75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Style_2_ch"/>
        <w:rFonts w:ascii="Arial" w:hAnsi="Arial"/>
        <w:color w:val="1F1F1F"/>
        <w:sz w:val="19"/>
        <w:highlight w:val="white"/>
      </w:rPr>
      <w:t>E-mail</w:t>
    </w:r>
    <w:r>
      <w:rPr>
        <w:rStyle w:val="Style_2_ch"/>
        <w:rFonts w:ascii="Arial" w:hAnsi="Arial"/>
        <w:color w:val="1F1F1F"/>
        <w:sz w:val="19"/>
        <w:highlight w:val="white"/>
      </w:rPr>
      <w:t>: </w:t>
    </w:r>
    <w:r>
      <w:rPr>
        <w:rStyle w:val="Style_2_ch"/>
        <w:rFonts w:ascii="Arial" w:hAnsi="Arial"/>
        <w:color w:val="000080"/>
        <w:sz w:val="19"/>
        <w:highlight w:val="white"/>
      </w:rPr>
      <w:t>info@sanby.ru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Style_2_ch"/>
        <w:rFonts w:ascii="Arial" w:hAnsi="Arial"/>
        <w:color w:val="1F1F1F"/>
        <w:sz w:val="19"/>
        <w:highlight w:val="white"/>
      </w:rPr>
      <w:t>Режим работы:</w:t>
    </w:r>
    <w:r>
      <w:rPr>
        <w:rFonts w:ascii="Arial" w:hAnsi="Arial"/>
        <w:color w:val="1F1F1F"/>
        <w:sz w:val="19"/>
        <w:highlight w:val="white"/>
      </w:rPr>
      <w:t> </w:t>
    </w:r>
    <w:r>
      <w:rPr>
        <w:rFonts w:ascii="Arial" w:hAnsi="Arial"/>
        <w:color w:val="1F1F1F"/>
        <w:sz w:val="19"/>
        <w:highlight w:val="white"/>
      </w:rPr>
      <w:t>пн-пт</w:t>
    </w:r>
    <w:r>
      <w:rPr>
        <w:rFonts w:ascii="Arial" w:hAnsi="Arial"/>
        <w:color w:val="1F1F1F"/>
        <w:sz w:val="19"/>
        <w:highlight w:val="white"/>
      </w:rPr>
      <w:t xml:space="preserve"> с 09-00 до 18-00, </w:t>
    </w:r>
    <w:r>
      <w:rPr>
        <w:rFonts w:ascii="Arial" w:hAnsi="Arial"/>
        <w:color w:val="1F1F1F"/>
        <w:sz w:val="19"/>
        <w:highlight w:val="white"/>
      </w:rPr>
      <w:t>сб-вск</w:t>
    </w:r>
    <w:r>
      <w:rPr>
        <w:rFonts w:ascii="Arial" w:hAnsi="Arial"/>
        <w:color w:val="1F1F1F"/>
        <w:sz w:val="19"/>
        <w:highlight w:val="white"/>
      </w:rPr>
      <w:t>: выходной</w:t>
    </w:r>
  </w:p>
  <w:p w14:paraId="02000000">
    <w:pPr>
      <w:pStyle w:val="Style_1"/>
      <w:ind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Strong"/>
    <w:basedOn w:val="Style_12"/>
    <w:link w:val="Style_2_ch"/>
    <w:rPr>
      <w:b w:val="1"/>
    </w:rPr>
  </w:style>
  <w:style w:styleId="Style_2_ch" w:type="character">
    <w:name w:val="Strong"/>
    <w:basedOn w:val="Style_12_ch"/>
    <w:link w:val="Style_2"/>
    <w:rPr>
      <w:b w:val="1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List Paragraph"/>
    <w:basedOn w:val="Style_3"/>
    <w:link w:val="Style_18_ch"/>
    <w:pPr>
      <w:ind w:firstLine="0" w:left="720"/>
      <w:contextualSpacing w:val="1"/>
    </w:pPr>
  </w:style>
  <w:style w:styleId="Style_18_ch" w:type="character">
    <w:name w:val="List Paragraph"/>
    <w:basedOn w:val="Style_3_ch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Normal (Web)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Emphasis"/>
    <w:basedOn w:val="Style_12"/>
    <w:link w:val="Style_24_ch"/>
    <w:rPr>
      <w:i w:val="1"/>
    </w:rPr>
  </w:style>
  <w:style w:styleId="Style_24_ch" w:type="character">
    <w:name w:val="Emphasis"/>
    <w:basedOn w:val="Style_12_ch"/>
    <w:link w:val="Style_24"/>
    <w:rPr>
      <w:i w:val="1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2023-07-26T07:17:40Z</dcterms:modified>
</cp:coreProperties>
</file>