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36" w:rsidRDefault="007B6536" w:rsidP="007B65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75756" w:rsidRDefault="0052363B" w:rsidP="005236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2363B">
        <w:rPr>
          <w:rFonts w:ascii="Times New Roman" w:hAnsi="Times New Roman" w:cs="Times New Roman"/>
          <w:b/>
          <w:i/>
          <w:sz w:val="32"/>
          <w:szCs w:val="32"/>
        </w:rPr>
        <w:t>Процедуры, входящие в стоимость путевок</w:t>
      </w:r>
    </w:p>
    <w:p w:rsid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ПУТЕВКА С ЛЕЧЕНИЕМ:</w:t>
      </w:r>
    </w:p>
    <w:tbl>
      <w:tblPr>
        <w:tblW w:w="10504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2"/>
        <w:gridCol w:w="1309"/>
        <w:gridCol w:w="1309"/>
        <w:gridCol w:w="1309"/>
        <w:gridCol w:w="1309"/>
        <w:gridCol w:w="1309"/>
        <w:gridCol w:w="1187"/>
      </w:tblGrid>
      <w:tr w:rsidR="0052363B" w:rsidRPr="0052363B" w:rsidTr="0052363B"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Лечебно-реабилитационные процедуры</w:t>
            </w:r>
          </w:p>
        </w:tc>
        <w:tc>
          <w:tcPr>
            <w:tcW w:w="77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лечения</w:t>
            </w:r>
          </w:p>
        </w:tc>
      </w:tr>
      <w:tr w:rsidR="0052363B" w:rsidRPr="0052363B" w:rsidTr="0052363B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дней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 дней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 дней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 дней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дней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 дней</w:t>
            </w:r>
          </w:p>
        </w:tc>
      </w:tr>
      <w:tr w:rsidR="0052363B" w:rsidRPr="0052363B" w:rsidTr="0052363B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 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</w:tr>
      <w:tr w:rsidR="0052363B" w:rsidRPr="0052363B" w:rsidTr="0052363B">
        <w:tc>
          <w:tcPr>
            <w:tcW w:w="105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Осмотр врача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Лечащий врач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1-2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Узкие специалисты, из них:</w:t>
            </w:r>
          </w:p>
        </w:tc>
        <w:tc>
          <w:tcPr>
            <w:tcW w:w="77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с учетом профиля лечения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уролог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гинеколог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кардиолог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Врач стомотолог</w:t>
            </w:r>
          </w:p>
        </w:tc>
        <w:tc>
          <w:tcPr>
            <w:tcW w:w="77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Лечение острой зубной боли</w:t>
            </w:r>
          </w:p>
        </w:tc>
      </w:tr>
      <w:tr w:rsidR="0052363B" w:rsidRPr="0052363B" w:rsidTr="0052363B">
        <w:tc>
          <w:tcPr>
            <w:tcW w:w="105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Лечебно - реабилитационные услуги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Лечебная физкультура, в том числе: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31 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24 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21 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17 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12 процедур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9 процедур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ЛФК в бассейне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ЛФК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Механотерапия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Бассейн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Лечебный массаж, в том числе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ручной массаж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механический массаж (кресло или кушетка)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363B" w:rsidRPr="0052363B" w:rsidTr="0052363B">
        <w:tc>
          <w:tcPr>
            <w:tcW w:w="105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Бальнеогрязелечение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Водолечение (лекарственные ванны, контрастные ванны, души)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Теплолечение, из них: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парафино-озокеритовые аппликации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грязевые аппликации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Фитотерапия (1 - 2 вида)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питьевое лечение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ароматерапия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363B" w:rsidRPr="0052363B" w:rsidTr="0052363B">
        <w:tc>
          <w:tcPr>
            <w:tcW w:w="105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Ингаляции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Ингаляции различные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Килородные коктейли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Электросвечение (по паказаниям не более 2-х видов)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21  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16  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 14  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11 процедур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8  процедур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6  процедур</w:t>
            </w:r>
          </w:p>
        </w:tc>
      </w:tr>
      <w:tr w:rsidR="0052363B" w:rsidRPr="0052363B" w:rsidTr="0052363B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Диетотерапия </w:t>
            </w:r>
          </w:p>
        </w:tc>
        <w:tc>
          <w:tcPr>
            <w:tcW w:w="77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номер диеты, в течение всего курса лечения</w:t>
            </w:r>
          </w:p>
        </w:tc>
      </w:tr>
    </w:tbl>
    <w:p w:rsid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ПУТЕВКА «ОЗДОРОВЛЕНИЕ»</w:t>
      </w:r>
    </w:p>
    <w:tbl>
      <w:tblPr>
        <w:tblW w:w="10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3"/>
        <w:gridCol w:w="1134"/>
        <w:gridCol w:w="1134"/>
        <w:gridCol w:w="1276"/>
        <w:gridCol w:w="1134"/>
        <w:gridCol w:w="1276"/>
        <w:gridCol w:w="1134"/>
      </w:tblGrid>
      <w:tr w:rsidR="0052363B" w:rsidRPr="0052363B" w:rsidTr="0052363B">
        <w:tc>
          <w:tcPr>
            <w:tcW w:w="3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Лечебно-реабилитационные процедуры</w:t>
            </w:r>
          </w:p>
        </w:tc>
        <w:tc>
          <w:tcPr>
            <w:tcW w:w="70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лечения</w:t>
            </w:r>
          </w:p>
        </w:tc>
      </w:tr>
      <w:tr w:rsidR="0052363B" w:rsidRPr="0052363B" w:rsidTr="0052363B">
        <w:tc>
          <w:tcPr>
            <w:tcW w:w="3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дней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 дней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 дней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 дней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дней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 дней</w:t>
            </w:r>
          </w:p>
        </w:tc>
      </w:tr>
      <w:tr w:rsidR="0052363B" w:rsidRPr="0052363B" w:rsidTr="0052363B">
        <w:tc>
          <w:tcPr>
            <w:tcW w:w="3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 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</w:tr>
      <w:tr w:rsidR="0052363B" w:rsidRPr="0052363B" w:rsidTr="0052363B">
        <w:tc>
          <w:tcPr>
            <w:tcW w:w="10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Осмотр врача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Лечащий врач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1-2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Узкие специалисты, из них:</w:t>
            </w:r>
          </w:p>
        </w:tc>
        <w:tc>
          <w:tcPr>
            <w:tcW w:w="70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с учетом профиля лечения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уролог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гинеколог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кардиолог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Врач стомотолог</w:t>
            </w:r>
          </w:p>
        </w:tc>
        <w:tc>
          <w:tcPr>
            <w:tcW w:w="70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Лечение острой зубной боли</w:t>
            </w:r>
          </w:p>
        </w:tc>
      </w:tr>
      <w:tr w:rsidR="0052363B" w:rsidRPr="0052363B" w:rsidTr="0052363B">
        <w:tc>
          <w:tcPr>
            <w:tcW w:w="10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Лечебно - реабилитационные услуги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Лечебная физкультура, в том числе: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21 процедур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16 процедур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14 процедур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11 процедур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8 процедур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6 процедур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ЛФК в бассейне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ЛФК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Механотерапия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Бассейн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Лечебный массаж, в том числе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ручной массаж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механический массаж (кресло или кушетка)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363B" w:rsidRPr="0052363B" w:rsidTr="0052363B">
        <w:tc>
          <w:tcPr>
            <w:tcW w:w="10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Бальнеогрязелечение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Водолечение (лекарственные ванны, контрастные ванны, души)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Теплолечение, из них: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парафино-озокеритовые аппликации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грязевые аппликации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Фитотерапия (1 - 2 вида)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питьевое лечение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ароматерапия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10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Ингаляции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Ингаляции различные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Килородные коктейли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Электросвечение (по паказаниям не более 2-х видов)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18   процедур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14  процедур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 12  процедур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10 процедур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7  процедур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5  процедур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Диетотерапия </w:t>
            </w:r>
          </w:p>
        </w:tc>
        <w:tc>
          <w:tcPr>
            <w:tcW w:w="70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номер диеты, в течение всего курса лечения</w:t>
            </w:r>
          </w:p>
        </w:tc>
      </w:tr>
      <w:tr w:rsidR="0052363B" w:rsidRPr="0052363B" w:rsidTr="0052363B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Медикаментозное лечение</w:t>
            </w:r>
          </w:p>
        </w:tc>
        <w:tc>
          <w:tcPr>
            <w:tcW w:w="70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в соответствии с действующими нормативными документами  МЗ РБ</w:t>
            </w:r>
          </w:p>
        </w:tc>
      </w:tr>
    </w:tbl>
    <w:p w:rsid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ПУТЕВКА «ЛАЙТ»</w:t>
      </w:r>
    </w:p>
    <w:tbl>
      <w:tblPr>
        <w:tblW w:w="105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8"/>
        <w:gridCol w:w="1184"/>
        <w:gridCol w:w="1231"/>
        <w:gridCol w:w="1232"/>
        <w:gridCol w:w="1232"/>
        <w:gridCol w:w="1232"/>
        <w:gridCol w:w="1232"/>
      </w:tblGrid>
      <w:tr w:rsidR="0052363B" w:rsidRPr="0052363B" w:rsidTr="0052363B"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Лечебно-реабилитационные процедуры</w:t>
            </w:r>
          </w:p>
        </w:tc>
        <w:tc>
          <w:tcPr>
            <w:tcW w:w="7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Продолжительность лечения</w:t>
            </w:r>
          </w:p>
        </w:tc>
      </w:tr>
      <w:tr w:rsidR="0052363B" w:rsidRPr="0052363B" w:rsidTr="0052363B"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дней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 дней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 дней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 дней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дней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 дней</w:t>
            </w:r>
          </w:p>
        </w:tc>
      </w:tr>
      <w:tr w:rsidR="0052363B" w:rsidRPr="0052363B" w:rsidTr="0052363B"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 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 xml:space="preserve">Кол </w:t>
            </w:r>
            <w:proofErr w:type="gramStart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  <w:proofErr w:type="gramEnd"/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о процедур одного вида</w:t>
            </w:r>
          </w:p>
        </w:tc>
      </w:tr>
      <w:tr w:rsidR="0052363B" w:rsidRPr="0052363B" w:rsidTr="0052363B">
        <w:tc>
          <w:tcPr>
            <w:tcW w:w="105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Осмотр врача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Лечащий врач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4-5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1-2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Узкие специалисты, из них:</w:t>
            </w:r>
          </w:p>
        </w:tc>
        <w:tc>
          <w:tcPr>
            <w:tcW w:w="7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с учетом профиля лечения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уролог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гинеколог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кардиолог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Врач стомотолог</w:t>
            </w:r>
          </w:p>
        </w:tc>
        <w:tc>
          <w:tcPr>
            <w:tcW w:w="7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Лечение острой зубной боли</w:t>
            </w:r>
          </w:p>
        </w:tc>
      </w:tr>
      <w:tr w:rsidR="0052363B" w:rsidRPr="0052363B" w:rsidTr="0052363B">
        <w:tc>
          <w:tcPr>
            <w:tcW w:w="105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Лечебно - реабилитационные услуги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Лечебная физкультура, в том числе: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9 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7 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6 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5 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4 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1-2 вида всего 3 процедур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ЛФК в бассейне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ЛФК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Механотерапия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Бассейн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Лечебный массаж, в том числе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ручной массаж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363B" w:rsidRPr="0052363B" w:rsidTr="0052363B">
        <w:tc>
          <w:tcPr>
            <w:tcW w:w="105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Бальнеогрязелечение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Водолечение (лекарственные ванны, контрастные ванны, души)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Теплолечение, из них: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парафино-озокеритовые аппликации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грязевые аппликации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Фитотерапия (1 - 2 вида)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17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13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11 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9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9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5  процедур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питьевое лечение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- ароматерапия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2363B" w:rsidRPr="0052363B" w:rsidTr="0052363B">
        <w:tc>
          <w:tcPr>
            <w:tcW w:w="105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Ингаляции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Ингаляции различные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 (по паказаниям)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 (по паказаниям)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 (по паказаниям)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 (по паказаниям)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 (по паказаниям)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 (по паказаниям)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Килородные коктейли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Электросвечение (по паказаниям не более 2-х видов)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8 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6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 5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4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3  процедур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всего 2  процедур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Диетотерапия </w:t>
            </w:r>
          </w:p>
        </w:tc>
        <w:tc>
          <w:tcPr>
            <w:tcW w:w="7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номер диеты, в течение всего курса лечения</w:t>
            </w:r>
          </w:p>
        </w:tc>
      </w:tr>
      <w:tr w:rsidR="0052363B" w:rsidRPr="0052363B" w:rsidTr="0052363B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Медикаментозное лечение</w:t>
            </w:r>
          </w:p>
        </w:tc>
        <w:tc>
          <w:tcPr>
            <w:tcW w:w="7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63B" w:rsidRPr="0052363B" w:rsidRDefault="0052363B" w:rsidP="00523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63B">
              <w:rPr>
                <w:rFonts w:ascii="Times New Roman" w:eastAsia="Times New Roman" w:hAnsi="Times New Roman" w:cs="Times New Roman"/>
                <w:lang w:eastAsia="ru-RU"/>
              </w:rPr>
              <w:t>По показаниям в соответствии с действующими нормативными документами  МЗ РБ</w:t>
            </w:r>
          </w:p>
        </w:tc>
      </w:tr>
    </w:tbl>
    <w:p w:rsidR="0052363B" w:rsidRPr="0052363B" w:rsidRDefault="0052363B" w:rsidP="0052363B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52363B" w:rsidRPr="0052363B" w:rsidSect="0052363B">
      <w:headerReference w:type="default" r:id="rId7"/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63B" w:rsidRDefault="0052363B" w:rsidP="0052363B">
      <w:pPr>
        <w:spacing w:after="0" w:line="240" w:lineRule="auto"/>
      </w:pPr>
      <w:r>
        <w:separator/>
      </w:r>
    </w:p>
  </w:endnote>
  <w:endnote w:type="continuationSeparator" w:id="0">
    <w:p w:rsidR="0052363B" w:rsidRDefault="0052363B" w:rsidP="0052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63B" w:rsidRDefault="0052363B" w:rsidP="0052363B">
      <w:pPr>
        <w:spacing w:after="0" w:line="240" w:lineRule="auto"/>
      </w:pPr>
      <w:r>
        <w:separator/>
      </w:r>
    </w:p>
  </w:footnote>
  <w:footnote w:type="continuationSeparator" w:id="0">
    <w:p w:rsidR="0052363B" w:rsidRDefault="0052363B" w:rsidP="0052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63B" w:rsidRPr="0052363B" w:rsidRDefault="0052363B" w:rsidP="0052363B">
    <w:pPr>
      <w:pStyle w:val="a6"/>
      <w:jc w:val="right"/>
      <w:rPr>
        <w:rFonts w:ascii="Times New Roman" w:hAnsi="Times New Roman" w:cs="Times New Roman"/>
        <w:sz w:val="18"/>
        <w:szCs w:val="18"/>
      </w:rPr>
    </w:pPr>
    <w:r w:rsidRPr="0052363B">
      <w:rPr>
        <w:rStyle w:val="aa"/>
        <w:rFonts w:ascii="Times New Roman" w:hAnsi="Times New Roman" w:cs="Times New Roman"/>
        <w:color w:val="1F1F1F"/>
        <w:sz w:val="18"/>
        <w:szCs w:val="18"/>
        <w:shd w:val="clear" w:color="auto" w:fill="FFFFFF"/>
      </w:rPr>
      <w:t>Отдел бронирования: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звонок по России бесплатный - </w:t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8-800-550-34-60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8-902-334-70-75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a"/>
        <w:rFonts w:ascii="Times New Roman" w:hAnsi="Times New Roman" w:cs="Times New Roman"/>
        <w:color w:val="000080"/>
        <w:sz w:val="18"/>
        <w:szCs w:val="18"/>
        <w:shd w:val="clear" w:color="auto" w:fill="FFFFFF"/>
      </w:rPr>
      <w:t>info@sanby.ru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a"/>
        <w:rFonts w:ascii="Times New Roman" w:hAnsi="Times New Roman" w:cs="Times New Roman"/>
        <w:color w:val="1F1F1F"/>
        <w:sz w:val="18"/>
        <w:szCs w:val="18"/>
        <w:shd w:val="clear" w:color="auto" w:fill="FFFFFF"/>
      </w:rPr>
      <w:t>Режим работы: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E5F"/>
    <w:multiLevelType w:val="multilevel"/>
    <w:tmpl w:val="152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536"/>
    <w:rsid w:val="0052363B"/>
    <w:rsid w:val="00670C23"/>
    <w:rsid w:val="007B6536"/>
    <w:rsid w:val="00AE52C5"/>
    <w:rsid w:val="00B1269F"/>
    <w:rsid w:val="00BD041A"/>
    <w:rsid w:val="00D95B3E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536"/>
  </w:style>
  <w:style w:type="character" w:styleId="a3">
    <w:name w:val="Hyperlink"/>
    <w:basedOn w:val="a0"/>
    <w:uiPriority w:val="99"/>
    <w:semiHidden/>
    <w:unhideWhenUsed/>
    <w:rsid w:val="007B65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5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363B"/>
  </w:style>
  <w:style w:type="paragraph" w:styleId="a8">
    <w:name w:val="footer"/>
    <w:basedOn w:val="a"/>
    <w:link w:val="a9"/>
    <w:uiPriority w:val="99"/>
    <w:semiHidden/>
    <w:unhideWhenUsed/>
    <w:rsid w:val="0052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363B"/>
  </w:style>
  <w:style w:type="character" w:styleId="aa">
    <w:name w:val="Strong"/>
    <w:basedOn w:val="a0"/>
    <w:uiPriority w:val="22"/>
    <w:qFormat/>
    <w:rsid w:val="0052363B"/>
    <w:rPr>
      <w:b/>
      <w:bCs/>
    </w:rPr>
  </w:style>
  <w:style w:type="character" w:customStyle="1" w:styleId="mcenoneditable">
    <w:name w:val="mcenoneditable"/>
    <w:basedOn w:val="a0"/>
    <w:rsid w:val="0052363B"/>
  </w:style>
  <w:style w:type="paragraph" w:styleId="ab">
    <w:name w:val="Normal (Web)"/>
    <w:basedOn w:val="a"/>
    <w:uiPriority w:val="99"/>
    <w:unhideWhenUsed/>
    <w:rsid w:val="0052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2015-11-04T17:55:00Z</dcterms:created>
  <dcterms:modified xsi:type="dcterms:W3CDTF">2018-07-13T05:35:00Z</dcterms:modified>
</cp:coreProperties>
</file>